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D0" w:rsidRDefault="00FC3ED0" w:rsidP="00FC3ED0">
      <w:pPr>
        <w:pStyle w:val="Nadpis1"/>
        <w:ind w:left="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6985" b="5080"/>
            <wp:wrapNone/>
            <wp:docPr id="2" name="Obrázok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 E S T O   Š A M O R Í N   -   S O M O R J A   VÁ R O S</w:t>
      </w:r>
    </w:p>
    <w:p w:rsidR="00FC3ED0" w:rsidRDefault="00FC3ED0" w:rsidP="00FC3ED0">
      <w:pPr>
        <w:pStyle w:val="Nadpis2"/>
      </w:pPr>
      <w:r>
        <w:t xml:space="preserve">                       Mestský úrad   -  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hivatal</w:t>
      </w:r>
      <w:proofErr w:type="spellEnd"/>
    </w:p>
    <w:p w:rsidR="00FC3ED0" w:rsidRDefault="00FC3ED0" w:rsidP="00FC3ED0">
      <w:pPr>
        <w:ind w:left="1134"/>
        <w:rPr>
          <w:b/>
          <w:i/>
          <w:sz w:val="28"/>
        </w:rPr>
      </w:pPr>
      <w:r>
        <w:rPr>
          <w:b/>
          <w:i/>
          <w:sz w:val="32"/>
        </w:rPr>
        <w:t xml:space="preserve">                   </w:t>
      </w:r>
      <w:r>
        <w:rPr>
          <w:b/>
          <w:i/>
          <w:sz w:val="28"/>
        </w:rPr>
        <w:t xml:space="preserve">      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:rsidR="00FC3ED0" w:rsidRDefault="00FC3ED0" w:rsidP="00FC3ED0">
      <w:pPr>
        <w:ind w:left="113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:rsidR="00FC3ED0" w:rsidRDefault="00FC3ED0" w:rsidP="00FC3ED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7C98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LO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1Jk2TRD/9jlLKXl5aKxzr8V0JEwqRIlddCMlnR/&#10;7zxSx9JLSdjWsJZKRd+VJn2VzMajcbzgQEkeDkOZs7vtUlmypyE58Rd0QLCbMgtPmkewVlC+Os89&#10;leo0x3qlAx62gnTOs1M0vs6y2Wq6mhaDYjRZDYqsrgdv1stiMFnnr8f1q3q5rPNvgVpelK3kXOjA&#10;7hLTvPi7GJwfzClg16BeZUhv0WOLSPbyH0lHL4N9pyBsgR83NqgRbMVkxuLzKwrR/3Udq36+9cUP&#10;AA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coVSziECAAAzBAAADgAAAAAAAAAAAAAAAAAuAgAAZHJzL2Uyb0RvYy54bWxQ&#10;SwECLQAUAAYACAAAACEAzbJmHd0AAAAJAQAADwAAAAAAAAAAAAAAAAB7BAAAZHJzL2Rvd25yZXYu&#10;eG1sUEsFBgAAAAAEAAQA8wAAAIUFAAAAAA==&#10;" o:allowincell="f"/>
            </w:pict>
          </mc:Fallback>
        </mc:AlternateContent>
      </w:r>
    </w:p>
    <w:p w:rsidR="00FC3ED0" w:rsidRDefault="00FC3ED0" w:rsidP="00FC3E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Zverejnenie zámeru Mesta Šamorín na  prevod nehnuteľného majetku mesta </w:t>
      </w:r>
    </w:p>
    <w:p w:rsidR="00FC3ED0" w:rsidRDefault="00FC3ED0" w:rsidP="00FC3ED0">
      <w:pPr>
        <w:rPr>
          <w:rFonts w:ascii="Arial" w:hAnsi="Arial" w:cs="Arial"/>
          <w:b/>
          <w:sz w:val="28"/>
          <w:szCs w:val="28"/>
        </w:rPr>
      </w:pPr>
    </w:p>
    <w:p w:rsidR="00FC3ED0" w:rsidRDefault="00FC3ED0" w:rsidP="00FC3ED0">
      <w:pPr>
        <w:jc w:val="both"/>
        <w:rPr>
          <w:b/>
        </w:rPr>
      </w:pPr>
      <w:r>
        <w:rPr>
          <w:b/>
        </w:rPr>
        <w:t xml:space="preserve">     Mesto Šamorín v zmysle § 9a ods. 8 písm. e)   zákona SNR č. 138/1991 Zb. o majetku obcí v znení neskorších predpisov zverejňuje</w:t>
      </w:r>
    </w:p>
    <w:p w:rsidR="00FC3ED0" w:rsidRDefault="00FC3ED0" w:rsidP="00FC3ED0">
      <w:pPr>
        <w:jc w:val="both"/>
        <w:rPr>
          <w:b/>
        </w:rPr>
      </w:pPr>
    </w:p>
    <w:p w:rsidR="0017435F" w:rsidRDefault="00FC3ED0" w:rsidP="0017435F">
      <w:pPr>
        <w:pStyle w:val="Zkladntext"/>
        <w:rPr>
          <w:rFonts w:ascii="Times New Roman" w:hAnsi="Times New Roman"/>
          <w:b/>
          <w:szCs w:val="22"/>
        </w:rPr>
      </w:pPr>
      <w:r w:rsidRPr="0017435F">
        <w:rPr>
          <w:rFonts w:ascii="Times New Roman" w:hAnsi="Times New Roman"/>
          <w:b/>
          <w:sz w:val="24"/>
          <w:szCs w:val="24"/>
        </w:rPr>
        <w:t>zámer mesta Šamorín na prevod nehnuteľného majetk</w:t>
      </w:r>
      <w:r w:rsidR="0017435F">
        <w:rPr>
          <w:rFonts w:ascii="Times New Roman" w:hAnsi="Times New Roman"/>
          <w:b/>
          <w:sz w:val="24"/>
          <w:szCs w:val="24"/>
        </w:rPr>
        <w:t>u mesta</w:t>
      </w:r>
      <w:r w:rsidR="0017435F">
        <w:rPr>
          <w:rFonts w:ascii="Times New Roman" w:hAnsi="Times New Roman"/>
          <w:b/>
          <w:szCs w:val="22"/>
        </w:rPr>
        <w:t xml:space="preserve">, a to pozemku registra „C“ ako </w:t>
      </w:r>
      <w:proofErr w:type="spellStart"/>
      <w:r w:rsidR="0017435F">
        <w:rPr>
          <w:rFonts w:ascii="Times New Roman" w:hAnsi="Times New Roman"/>
          <w:b/>
          <w:szCs w:val="22"/>
        </w:rPr>
        <w:t>parc.č</w:t>
      </w:r>
      <w:proofErr w:type="spellEnd"/>
      <w:r w:rsidR="0017435F">
        <w:rPr>
          <w:rFonts w:ascii="Times New Roman" w:hAnsi="Times New Roman"/>
          <w:b/>
          <w:szCs w:val="22"/>
        </w:rPr>
        <w:t xml:space="preserve">. 1507 o celkovej výmere 186m2 ako záhrada v katastrálnom území Šamorín  vedený  Okresným úradom  v DS Katastrálnym odborom na LV č. 870 vo výlučnom vlastníctve Mesta Šamorín, z dôvodu hodného osobitného zreteľa o ktorom </w:t>
      </w:r>
      <w:proofErr w:type="spellStart"/>
      <w:r w:rsidR="0017435F">
        <w:rPr>
          <w:rFonts w:ascii="Times New Roman" w:hAnsi="Times New Roman"/>
          <w:b/>
          <w:szCs w:val="22"/>
        </w:rPr>
        <w:t>MsZ</w:t>
      </w:r>
      <w:proofErr w:type="spellEnd"/>
      <w:r w:rsidR="0017435F">
        <w:rPr>
          <w:rFonts w:ascii="Times New Roman" w:hAnsi="Times New Roman"/>
          <w:b/>
          <w:szCs w:val="22"/>
        </w:rPr>
        <w:t xml:space="preserve"> rozhoduje trojpätinovou väčšinou všetkých poslancov v zmysle § 9a ods. 8 písm. e) a zákona SNR č. 138/1991 Zb., zdôvodneného v dôvodovej správe </w:t>
      </w:r>
    </w:p>
    <w:p w:rsidR="0017435F" w:rsidRDefault="0017435F" w:rsidP="0017435F">
      <w:pPr>
        <w:pStyle w:val="Zkladntext"/>
        <w:rPr>
          <w:rFonts w:ascii="Times New Roman" w:hAnsi="Times New Roman"/>
          <w:b/>
          <w:szCs w:val="22"/>
        </w:rPr>
      </w:pPr>
    </w:p>
    <w:p w:rsidR="0017435F" w:rsidRDefault="0017435F" w:rsidP="0017435F">
      <w:pPr>
        <w:pStyle w:val="Zkladntext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minimálne za kúpnu cenu stanovenú znaleckým posudkom</w:t>
      </w:r>
    </w:p>
    <w:p w:rsidR="0017435F" w:rsidRDefault="0017435F" w:rsidP="0017435F">
      <w:pPr>
        <w:pStyle w:val="Zkladntext"/>
        <w:rPr>
          <w:rFonts w:ascii="Times New Roman" w:hAnsi="Times New Roman"/>
          <w:szCs w:val="22"/>
        </w:rPr>
      </w:pPr>
    </w:p>
    <w:p w:rsidR="0017435F" w:rsidRDefault="0017435F" w:rsidP="0017435F">
      <w:pPr>
        <w:pStyle w:val="Zkladntex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Dôvodom prípadu hodného osobitného zreteľa na prevod nehnuteľnosti je </w:t>
      </w:r>
      <w:proofErr w:type="spellStart"/>
      <w:r>
        <w:rPr>
          <w:rFonts w:ascii="Times New Roman" w:hAnsi="Times New Roman"/>
          <w:b/>
          <w:szCs w:val="22"/>
        </w:rPr>
        <w:t>majetkoprávne</w:t>
      </w:r>
      <w:proofErr w:type="spellEnd"/>
      <w:r>
        <w:rPr>
          <w:rFonts w:ascii="Times New Roman" w:hAnsi="Times New Roman"/>
          <w:b/>
          <w:szCs w:val="22"/>
        </w:rPr>
        <w:t xml:space="preserve"> usporiadanie vlastníctva k pozemku, ku ktorému je možný  prístup výlučne cez nehnuteľnosti vo vlastníctve žiadateľa, pri zohľadnení polohy, výmery resp. spôsobu využitia čo  je  v súlade s podmienkami  VZN  č. 3/2015 o hospodárení a nakladaní s majetkom mesta </w:t>
      </w:r>
    </w:p>
    <w:p w:rsidR="0017435F" w:rsidRDefault="0017435F" w:rsidP="0017435F">
      <w:pPr>
        <w:pStyle w:val="Zkladntext"/>
        <w:rPr>
          <w:rFonts w:ascii="Times New Roman" w:hAnsi="Times New Roman"/>
          <w:b/>
          <w:szCs w:val="22"/>
        </w:rPr>
      </w:pPr>
    </w:p>
    <w:p w:rsidR="0017435F" w:rsidRDefault="0017435F" w:rsidP="0017435F">
      <w:pPr>
        <w:pStyle w:val="Zkladntext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pre žiadateľa: </w:t>
      </w:r>
    </w:p>
    <w:p w:rsidR="00FC3ED0" w:rsidRPr="0017435F" w:rsidRDefault="0017435F" w:rsidP="0017435F">
      <w:pPr>
        <w:pStyle w:val="Zkladntext"/>
        <w:ind w:left="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Štefan </w:t>
      </w:r>
      <w:proofErr w:type="spellStart"/>
      <w:r>
        <w:rPr>
          <w:rFonts w:ascii="Times New Roman" w:hAnsi="Times New Roman"/>
          <w:b/>
          <w:szCs w:val="22"/>
        </w:rPr>
        <w:t>Pongrácz</w:t>
      </w:r>
      <w:proofErr w:type="spellEnd"/>
      <w:r>
        <w:rPr>
          <w:rFonts w:ascii="Times New Roman" w:hAnsi="Times New Roman"/>
          <w:b/>
          <w:szCs w:val="22"/>
        </w:rPr>
        <w:t xml:space="preserve">, bytom 930 33 </w:t>
      </w:r>
      <w:proofErr w:type="spellStart"/>
      <w:r>
        <w:rPr>
          <w:rFonts w:ascii="Times New Roman" w:hAnsi="Times New Roman"/>
          <w:b/>
          <w:szCs w:val="22"/>
        </w:rPr>
        <w:t>Šuľany</w:t>
      </w:r>
      <w:proofErr w:type="spellEnd"/>
      <w:r>
        <w:rPr>
          <w:rFonts w:ascii="Times New Roman" w:hAnsi="Times New Roman"/>
          <w:b/>
          <w:szCs w:val="22"/>
        </w:rPr>
        <w:t xml:space="preserve"> 20</w:t>
      </w:r>
    </w:p>
    <w:p w:rsidR="00FC3ED0" w:rsidRDefault="00FC3ED0" w:rsidP="00FC3ED0">
      <w:pPr>
        <w:pStyle w:val="Zkladntext"/>
        <w:rPr>
          <w:rFonts w:ascii="Times New Roman" w:hAnsi="Times New Roman"/>
          <w:sz w:val="24"/>
          <w:szCs w:val="24"/>
        </w:rPr>
      </w:pPr>
    </w:p>
    <w:p w:rsidR="00FC3ED0" w:rsidRPr="0017435F" w:rsidRDefault="00FC3ED0" w:rsidP="00FC3ED0">
      <w:pPr>
        <w:jc w:val="both"/>
        <w:rPr>
          <w:b/>
        </w:rPr>
      </w:pPr>
      <w:r w:rsidRPr="0017435F">
        <w:rPr>
          <w:b/>
        </w:rPr>
        <w:t xml:space="preserve">     Tento zámer na prevod nehnuteľného maje</w:t>
      </w:r>
      <w:r w:rsidR="0017435F" w:rsidRPr="0017435F">
        <w:rPr>
          <w:b/>
        </w:rPr>
        <w:t>tku v katastrálnom území Šamorín</w:t>
      </w:r>
      <w:r w:rsidRPr="0017435F">
        <w:rPr>
          <w:b/>
        </w:rPr>
        <w:t xml:space="preserve"> bol schválený pre účely </w:t>
      </w:r>
      <w:proofErr w:type="spellStart"/>
      <w:r w:rsidRPr="0017435F">
        <w:rPr>
          <w:b/>
        </w:rPr>
        <w:t>majetkoprávneho</w:t>
      </w:r>
      <w:proofErr w:type="spellEnd"/>
      <w:r w:rsidRPr="0017435F">
        <w:rPr>
          <w:b/>
        </w:rPr>
        <w:t xml:space="preserve"> usporiadania vlastníctva k  pozemku žiadateľom podľa § 9a ods. 8 písm. e) zákona SNR č. 138/1991 Zb. o majetku obcí v znení neskorších predpiso</w:t>
      </w:r>
      <w:r w:rsidR="0017435F" w:rsidRPr="0017435F">
        <w:rPr>
          <w:b/>
        </w:rPr>
        <w:t xml:space="preserve">v </w:t>
      </w:r>
      <w:proofErr w:type="spellStart"/>
      <w:r w:rsidR="0017435F" w:rsidRPr="0017435F">
        <w:rPr>
          <w:b/>
        </w:rPr>
        <w:t>MsZ</w:t>
      </w:r>
      <w:proofErr w:type="spellEnd"/>
      <w:r w:rsidR="0017435F" w:rsidRPr="0017435F">
        <w:rPr>
          <w:b/>
        </w:rPr>
        <w:t xml:space="preserve"> v Šamoríne dňa 25.06.2020</w:t>
      </w:r>
      <w:r w:rsidRPr="0017435F">
        <w:rPr>
          <w:b/>
        </w:rPr>
        <w:t xml:space="preserve"> </w:t>
      </w:r>
      <w:r w:rsidR="0017435F" w:rsidRPr="0017435F">
        <w:rPr>
          <w:b/>
        </w:rPr>
        <w:t>uznesením čiastky č. 15/2020/VIII.</w:t>
      </w:r>
    </w:p>
    <w:p w:rsidR="00FC3ED0" w:rsidRPr="0017435F" w:rsidRDefault="00FC3ED0" w:rsidP="00FC3ED0">
      <w:pPr>
        <w:jc w:val="both"/>
        <w:rPr>
          <w:b/>
        </w:rPr>
      </w:pPr>
    </w:p>
    <w:p w:rsidR="00FC3ED0" w:rsidRPr="0017435F" w:rsidRDefault="00FC3ED0" w:rsidP="00FC3ED0">
      <w:pPr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FC3ED0" w:rsidRPr="0017435F" w:rsidRDefault="0017435F" w:rsidP="00FC3ED0">
      <w:pPr>
        <w:jc w:val="both"/>
        <w:rPr>
          <w:b/>
        </w:rPr>
      </w:pPr>
      <w:r w:rsidRPr="0017435F">
        <w:rPr>
          <w:b/>
        </w:rPr>
        <w:t>V Šamoríne, dňa 08.07.2020</w:t>
      </w:r>
    </w:p>
    <w:p w:rsidR="00FC3ED0" w:rsidRPr="0017435F" w:rsidRDefault="00FC3ED0" w:rsidP="00FC3ED0">
      <w:pPr>
        <w:jc w:val="both"/>
        <w:rPr>
          <w:b/>
        </w:rPr>
      </w:pPr>
    </w:p>
    <w:p w:rsidR="00FC3ED0" w:rsidRPr="0017435F" w:rsidRDefault="00FC3ED0" w:rsidP="00FC3ED0">
      <w:pPr>
        <w:jc w:val="both"/>
        <w:rPr>
          <w:b/>
        </w:rPr>
      </w:pPr>
    </w:p>
    <w:p w:rsidR="00FC3ED0" w:rsidRPr="0017435F" w:rsidRDefault="00FC3ED0" w:rsidP="00FC3ED0">
      <w:pPr>
        <w:jc w:val="both"/>
        <w:rPr>
          <w:b/>
        </w:rPr>
      </w:pPr>
      <w:r w:rsidRPr="0017435F">
        <w:rPr>
          <w:b/>
        </w:rPr>
        <w:t xml:space="preserve">                                                                                                                          Csaba </w:t>
      </w:r>
      <w:proofErr w:type="spellStart"/>
      <w:r w:rsidRPr="0017435F">
        <w:rPr>
          <w:b/>
        </w:rPr>
        <w:t>Orosz</w:t>
      </w:r>
      <w:proofErr w:type="spellEnd"/>
    </w:p>
    <w:p w:rsidR="00FC3ED0" w:rsidRPr="0017435F" w:rsidRDefault="00FC3ED0" w:rsidP="00FC3ED0">
      <w:pPr>
        <w:jc w:val="both"/>
        <w:rPr>
          <w:b/>
        </w:rPr>
      </w:pPr>
      <w:r w:rsidRPr="0017435F">
        <w:rPr>
          <w:b/>
        </w:rPr>
        <w:t xml:space="preserve">                                                                                                                         primátor mesta                             </w:t>
      </w:r>
    </w:p>
    <w:p w:rsidR="00FC3ED0" w:rsidRPr="0017435F" w:rsidRDefault="00FC3ED0" w:rsidP="00FC3ED0">
      <w:pPr>
        <w:rPr>
          <w:b/>
        </w:rPr>
      </w:pPr>
    </w:p>
    <w:p w:rsidR="00FC3ED0" w:rsidRPr="0017435F" w:rsidRDefault="00FC3ED0" w:rsidP="00FC3ED0">
      <w:pPr>
        <w:rPr>
          <w:b/>
        </w:rPr>
      </w:pPr>
    </w:p>
    <w:p w:rsidR="00FC3ED0" w:rsidRPr="0017435F" w:rsidRDefault="00FC3ED0" w:rsidP="00FC3ED0">
      <w:pPr>
        <w:rPr>
          <w:b/>
        </w:rPr>
      </w:pPr>
    </w:p>
    <w:p w:rsidR="00FC3ED0" w:rsidRPr="0017435F" w:rsidRDefault="00FC3ED0" w:rsidP="00FC3ED0">
      <w:pPr>
        <w:rPr>
          <w:b/>
          <w:sz w:val="22"/>
          <w:szCs w:val="22"/>
        </w:rPr>
      </w:pPr>
      <w:r w:rsidRPr="0017435F">
        <w:rPr>
          <w:b/>
        </w:rPr>
        <w:t>Vyvesené dňa   :</w:t>
      </w:r>
    </w:p>
    <w:p w:rsidR="00FC3ED0" w:rsidRPr="0017435F" w:rsidRDefault="00FC3ED0" w:rsidP="00FC3ED0">
      <w:pPr>
        <w:rPr>
          <w:b/>
        </w:rPr>
      </w:pPr>
      <w:r w:rsidRPr="0017435F">
        <w:rPr>
          <w:b/>
        </w:rPr>
        <w:t>Zvesené dňa     :</w:t>
      </w:r>
    </w:p>
    <w:p w:rsidR="00964A20" w:rsidRDefault="00964A20"/>
    <w:sectPr w:rsidR="0096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1DF1"/>
    <w:multiLevelType w:val="singleLevel"/>
    <w:tmpl w:val="3F68F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E3"/>
    <w:rsid w:val="0017435F"/>
    <w:rsid w:val="003677E3"/>
    <w:rsid w:val="008B0183"/>
    <w:rsid w:val="00964A20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BF35"/>
  <w15:chartTrackingRefBased/>
  <w15:docId w15:val="{C38DAE5E-CEE8-46F7-B168-D49ABFF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C3ED0"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C3ED0"/>
    <w:pPr>
      <w:keepNext/>
      <w:ind w:left="1134"/>
      <w:outlineLvl w:val="1"/>
    </w:pPr>
    <w:rPr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3ED0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FC3ED0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C3ED0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C3ED0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Jutka</cp:lastModifiedBy>
  <cp:revision>4</cp:revision>
  <dcterms:created xsi:type="dcterms:W3CDTF">2020-07-08T14:45:00Z</dcterms:created>
  <dcterms:modified xsi:type="dcterms:W3CDTF">2020-07-08T15:06:00Z</dcterms:modified>
</cp:coreProperties>
</file>