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E51D" w14:textId="59269144" w:rsidR="004F0D11" w:rsidRDefault="004F0D11" w:rsidP="004F0D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379FB67E" w14:textId="77777777" w:rsidR="007E0B69" w:rsidRDefault="007E0B69" w:rsidP="004F0D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5D933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599973EF" w14:textId="34494CE4" w:rsidR="004F0D11" w:rsidRPr="007E0B69" w:rsidRDefault="005862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69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proofErr w:type="spellStart"/>
      <w:r w:rsidR="004F0D11" w:rsidRPr="007E0B69">
        <w:rPr>
          <w:rFonts w:ascii="Times New Roman" w:hAnsi="Times New Roman" w:cs="Times New Roman"/>
          <w:b/>
          <w:bCs/>
          <w:sz w:val="24"/>
          <w:szCs w:val="24"/>
        </w:rPr>
        <w:t>Edit</w:t>
      </w:r>
      <w:proofErr w:type="spellEnd"/>
      <w:r w:rsidR="004F0D11" w:rsidRPr="007E0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0D11" w:rsidRPr="007E0B69">
        <w:rPr>
          <w:rFonts w:ascii="Times New Roman" w:hAnsi="Times New Roman" w:cs="Times New Roman"/>
          <w:b/>
          <w:bCs/>
          <w:sz w:val="24"/>
          <w:szCs w:val="24"/>
        </w:rPr>
        <w:t>Bauer</w:t>
      </w:r>
      <w:proofErr w:type="spellEnd"/>
      <w:r w:rsidR="007E0B69">
        <w:rPr>
          <w:rFonts w:ascii="Times New Roman" w:hAnsi="Times New Roman" w:cs="Times New Roman"/>
          <w:b/>
          <w:bCs/>
          <w:sz w:val="24"/>
          <w:szCs w:val="24"/>
        </w:rPr>
        <w:t>, CSC</w:t>
      </w:r>
    </w:p>
    <w:p w14:paraId="6F016EF7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F08FF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250ADD16" w14:textId="3BCB3B4D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6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9400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CD06970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50479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27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FDF5" w14:textId="77777777" w:rsidR="007E0B69" w:rsidRDefault="007E0B69" w:rsidP="007E0B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poslankyňa Mestského zastupiteľstva mesta Šamorín</w:t>
      </w:r>
    </w:p>
    <w:p w14:paraId="3D6C0AFC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3F29" w14:textId="15E037A0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2F9EB06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A2B01" w14:textId="5A737FA3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1910BFE0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A741" w14:textId="1E18CFE5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652628E6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BF9EB" w14:textId="38EC448E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37206F51" w14:textId="77777777" w:rsidR="007E0B69" w:rsidRPr="005D7198" w:rsidRDefault="007E0B69" w:rsidP="007E0B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MPBH Šamorín s. r. o., Veterná 23/D, 931 01 Šamorín, člen dozornej rady </w:t>
      </w:r>
    </w:p>
    <w:p w14:paraId="74AF513C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D2D9F" w14:textId="77777777" w:rsidR="007E0B69" w:rsidRDefault="007E0B69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C52BA" w14:textId="277F0059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2D8E5AA6" w14:textId="6CC854A4" w:rsidR="004F0D11" w:rsidRDefault="004F0D11" w:rsidP="004F0D1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49400F">
        <w:rPr>
          <w:rFonts w:ascii="Times New Roman" w:hAnsi="Times New Roman" w:cs="Times New Roman"/>
          <w:b/>
          <w:sz w:val="24"/>
          <w:szCs w:val="24"/>
        </w:rPr>
        <w:t>848</w:t>
      </w:r>
      <w:r w:rsidR="00E85148" w:rsidRPr="00E90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8A6">
        <w:rPr>
          <w:rFonts w:ascii="Times New Roman" w:hAnsi="Times New Roman" w:cs="Times New Roman"/>
          <w:b/>
          <w:sz w:val="24"/>
          <w:szCs w:val="24"/>
        </w:rPr>
        <w:t>€</w:t>
      </w:r>
      <w:r w:rsidR="00B214D2">
        <w:rPr>
          <w:rFonts w:ascii="Times New Roman" w:hAnsi="Times New Roman" w:cs="Times New Roman"/>
          <w:b/>
          <w:sz w:val="24"/>
          <w:szCs w:val="24"/>
        </w:rPr>
        <w:t>.</w:t>
      </w:r>
    </w:p>
    <w:p w14:paraId="49386B2B" w14:textId="13A051D5" w:rsidR="004F0D11" w:rsidRPr="00E908A6" w:rsidRDefault="004F0D11" w:rsidP="004F0D1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E85148">
        <w:rPr>
          <w:rFonts w:ascii="Times New Roman" w:hAnsi="Times New Roman" w:cs="Times New Roman"/>
          <w:sz w:val="24"/>
          <w:szCs w:val="24"/>
        </w:rPr>
        <w:t xml:space="preserve"> </w:t>
      </w:r>
      <w:r w:rsidR="00E85148" w:rsidRPr="00E908A6">
        <w:rPr>
          <w:rFonts w:ascii="Times New Roman" w:hAnsi="Times New Roman" w:cs="Times New Roman"/>
          <w:b/>
          <w:sz w:val="24"/>
          <w:szCs w:val="24"/>
        </w:rPr>
        <w:t>1</w:t>
      </w:r>
      <w:r w:rsidR="007E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48" w:rsidRPr="00E908A6">
        <w:rPr>
          <w:rFonts w:ascii="Times New Roman" w:hAnsi="Times New Roman" w:cs="Times New Roman"/>
          <w:b/>
          <w:sz w:val="24"/>
          <w:szCs w:val="24"/>
        </w:rPr>
        <w:t xml:space="preserve">440 </w:t>
      </w:r>
      <w:r w:rsidRPr="00E908A6">
        <w:rPr>
          <w:rFonts w:ascii="Times New Roman" w:hAnsi="Times New Roman" w:cs="Times New Roman"/>
          <w:b/>
          <w:sz w:val="24"/>
          <w:szCs w:val="24"/>
        </w:rPr>
        <w:t>€</w:t>
      </w:r>
      <w:r w:rsidR="00B214D2">
        <w:rPr>
          <w:rFonts w:ascii="Times New Roman" w:hAnsi="Times New Roman" w:cs="Times New Roman"/>
          <w:b/>
          <w:sz w:val="24"/>
          <w:szCs w:val="24"/>
        </w:rPr>
        <w:t>.</w:t>
      </w:r>
      <w:r w:rsidRPr="00E90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43ACC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AA6D" w14:textId="77777777" w:rsid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E85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06658" w14:textId="070E7ED8" w:rsidR="004F0D11" w:rsidRPr="007E0B69" w:rsidRDefault="00E85148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69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7E0B69" w:rsidRPr="007E0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B69">
        <w:rPr>
          <w:rFonts w:ascii="Times New Roman" w:hAnsi="Times New Roman" w:cs="Times New Roman"/>
          <w:b/>
          <w:bCs/>
          <w:sz w:val="24"/>
          <w:szCs w:val="24"/>
        </w:rPr>
        <w:t>ú. RÚBAŇ, vlastnícky podiel 1/3</w:t>
      </w:r>
    </w:p>
    <w:p w14:paraId="0C632DB1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8C1B" w14:textId="25188F16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EF7D979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EE5DB" w14:textId="4694A9DF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5B4B7" w14:textId="5C64093E" w:rsidR="007E0B69" w:rsidRDefault="007E0B69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Podielové listy - Prvý realitný fond, </w:t>
      </w:r>
      <w:bookmarkStart w:id="1" w:name="_Hlk78278756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1/1 </w:t>
      </w:r>
      <w:bookmarkEnd w:id="1"/>
    </w:p>
    <w:p w14:paraId="04C37E7F" w14:textId="173D58C2" w:rsidR="0049400F" w:rsidRDefault="0049400F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Podielové listy - KBC EF STRAT. COMM. SERVICES&amp;TECH., </w:t>
      </w:r>
      <w:r>
        <w:rPr>
          <w:rFonts w:ascii="Times New Roman" w:hAnsi="Times New Roman" w:cs="Times New Roman"/>
          <w:b/>
          <w:bCs/>
          <w:sz w:val="24"/>
          <w:szCs w:val="24"/>
        </w:rPr>
        <w:t>vlastnícky podiel 1/1</w:t>
      </w:r>
    </w:p>
    <w:p w14:paraId="1BC30A7B" w14:textId="4DEC318C" w:rsidR="0049400F" w:rsidRPr="007E0B69" w:rsidRDefault="0049400F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Podielové listy – REAVIS, </w:t>
      </w:r>
      <w:r>
        <w:rPr>
          <w:rFonts w:ascii="Times New Roman" w:hAnsi="Times New Roman" w:cs="Times New Roman"/>
          <w:b/>
          <w:bCs/>
          <w:sz w:val="24"/>
          <w:szCs w:val="24"/>
        </w:rPr>
        <w:t>vlastnícky podiel 1/1</w:t>
      </w:r>
    </w:p>
    <w:p w14:paraId="74A4AF70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B5452" w14:textId="7FE1F20A" w:rsidR="004F0D11" w:rsidRPr="007E0B69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E0B69">
        <w:rPr>
          <w:rFonts w:ascii="Times New Roman" w:hAnsi="Times New Roman" w:cs="Times New Roman"/>
          <w:sz w:val="24"/>
          <w:szCs w:val="24"/>
        </w:rPr>
        <w:t xml:space="preserve"> </w:t>
      </w:r>
      <w:r w:rsidR="007E0B69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B0EB8B7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FFC0" w14:textId="77777777" w:rsidR="004F0D11" w:rsidRDefault="004F0D11" w:rsidP="004F0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363A" w14:textId="77777777" w:rsidR="004F0D11" w:rsidRDefault="004F0D11" w:rsidP="004F0D11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45D21DD" w14:textId="77777777" w:rsidR="004F0D11" w:rsidRDefault="004F0D11" w:rsidP="004F0D11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3E91079" w14:textId="77777777" w:rsidR="004F0D11" w:rsidRDefault="004F0D11" w:rsidP="004F0D11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F29CF17" w14:textId="77777777" w:rsidR="00CA435B" w:rsidRDefault="00CA435B"/>
    <w:sectPr w:rsidR="00CA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4"/>
    <w:rsid w:val="000F5554"/>
    <w:rsid w:val="0049400F"/>
    <w:rsid w:val="004F0D11"/>
    <w:rsid w:val="00586211"/>
    <w:rsid w:val="0076688B"/>
    <w:rsid w:val="007E0B69"/>
    <w:rsid w:val="00927083"/>
    <w:rsid w:val="00B214D2"/>
    <w:rsid w:val="00CA435B"/>
    <w:rsid w:val="00E62628"/>
    <w:rsid w:val="00E85148"/>
    <w:rsid w:val="00E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5F63"/>
  <w15:docId w15:val="{6D8BDB1E-905A-4261-A2C4-F9AB7D6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1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2021-07-27T09:41:00Z</dcterms:created>
  <dcterms:modified xsi:type="dcterms:W3CDTF">2021-07-27T09:46:00Z</dcterms:modified>
</cp:coreProperties>
</file>