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4B89B3F3" w14:textId="1BEE0C0E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C4101">
        <w:rPr>
          <w:rFonts w:ascii="Times New Roman" w:hAnsi="Times New Roman" w:cs="Times New Roman"/>
          <w:b/>
          <w:sz w:val="24"/>
          <w:szCs w:val="24"/>
        </w:rPr>
        <w:t>6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F90C5C">
        <w:rPr>
          <w:rFonts w:ascii="Times New Roman" w:hAnsi="Times New Roman" w:cs="Times New Roman"/>
          <w:b/>
          <w:sz w:val="24"/>
          <w:szCs w:val="24"/>
        </w:rPr>
        <w:t>9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</w:t>
      </w:r>
      <w:r w:rsidR="008C4101">
        <w:rPr>
          <w:rFonts w:ascii="Times New Roman" w:hAnsi="Times New Roman" w:cs="Times New Roman"/>
          <w:b/>
          <w:sz w:val="24"/>
          <w:szCs w:val="24"/>
        </w:rPr>
        <w:t>1</w:t>
      </w:r>
    </w:p>
    <w:p w14:paraId="51B82B0B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7B12400C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8C4101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Ervin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CE1F30">
        <w:rPr>
          <w:rFonts w:ascii="Times New Roman" w:hAnsi="Times New Roman" w:cs="Times New Roman"/>
          <w:sz w:val="24"/>
          <w:szCs w:val="24"/>
        </w:rPr>
        <w:t>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, </w:t>
      </w:r>
      <w:r w:rsidR="008C4101">
        <w:rPr>
          <w:rFonts w:ascii="Times New Roman" w:hAnsi="Times New Roman" w:cs="Times New Roman"/>
          <w:sz w:val="24"/>
          <w:szCs w:val="24"/>
        </w:rPr>
        <w:t xml:space="preserve">Ing. Tibor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65180F">
        <w:rPr>
          <w:rFonts w:ascii="Times New Roman" w:hAnsi="Times New Roman" w:cs="Times New Roman"/>
          <w:sz w:val="24"/>
          <w:szCs w:val="24"/>
        </w:rPr>
        <w:t xml:space="preserve">PaedDr. Gábor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>,</w:t>
      </w:r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r w:rsidR="001A33D6">
        <w:rPr>
          <w:rFonts w:ascii="Times New Roman" w:hAnsi="Times New Roman" w:cs="Times New Roman"/>
          <w:sz w:val="24"/>
          <w:szCs w:val="24"/>
        </w:rPr>
        <w:t xml:space="preserve">Ing. </w:t>
      </w:r>
      <w:r w:rsidR="008C4101">
        <w:rPr>
          <w:rFonts w:ascii="Times New Roman" w:hAnsi="Times New Roman" w:cs="Times New Roman"/>
          <w:sz w:val="24"/>
          <w:szCs w:val="24"/>
        </w:rPr>
        <w:t>Michal Paško</w:t>
      </w:r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8C4101">
        <w:rPr>
          <w:rFonts w:ascii="Times New Roman" w:hAnsi="Times New Roman" w:cs="Times New Roman"/>
          <w:sz w:val="24"/>
          <w:szCs w:val="24"/>
        </w:rPr>
        <w:t xml:space="preserve">Henrieta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Kósová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F32931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F32931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16E79000" w14:textId="77777777"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228FD3D8" w14:textId="77777777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>1/  Konsolidácia účtovnej jednotky Mesta Šamorín za rok 2020</w:t>
      </w:r>
    </w:p>
    <w:p w14:paraId="02BECCBB" w14:textId="43380CAE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>2/  Vyhodnotenie rozpočtu mesta k 30.</w:t>
      </w:r>
      <w:r w:rsidR="00C67D67">
        <w:rPr>
          <w:rFonts w:ascii="Times New Roman" w:hAnsi="Times New Roman" w:cs="Times New Roman"/>
          <w:sz w:val="24"/>
          <w:szCs w:val="24"/>
        </w:rPr>
        <w:t>0</w:t>
      </w:r>
      <w:r w:rsidRPr="008C4101">
        <w:rPr>
          <w:rFonts w:ascii="Times New Roman" w:hAnsi="Times New Roman" w:cs="Times New Roman"/>
          <w:sz w:val="24"/>
          <w:szCs w:val="24"/>
        </w:rPr>
        <w:t>6.2021</w:t>
      </w:r>
    </w:p>
    <w:p w14:paraId="6CC0CB71" w14:textId="77777777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>3/  III. zmena rozpočtu za rok 2021</w:t>
      </w:r>
    </w:p>
    <w:p w14:paraId="3B49A005" w14:textId="77777777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>4/  Investičný úver pre mesto</w:t>
      </w:r>
    </w:p>
    <w:p w14:paraId="128CB4DD" w14:textId="02BA616C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 xml:space="preserve">5/  </w:t>
      </w:r>
      <w:proofErr w:type="spellStart"/>
      <w:r w:rsidRPr="008C4101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8C4101"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C67D67">
        <w:rPr>
          <w:rFonts w:ascii="Times New Roman" w:hAnsi="Times New Roman" w:cs="Times New Roman"/>
          <w:sz w:val="24"/>
          <w:szCs w:val="24"/>
        </w:rPr>
        <w:t>i</w:t>
      </w:r>
      <w:r w:rsidRPr="008C4101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6976B344" w14:textId="3B033BFB" w:rsidR="001A33D6" w:rsidRDefault="008C4101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01">
        <w:rPr>
          <w:rFonts w:ascii="Times New Roman" w:hAnsi="Times New Roman" w:cs="Times New Roman"/>
          <w:sz w:val="24"/>
          <w:szCs w:val="24"/>
        </w:rPr>
        <w:t xml:space="preserve">6/  Rôzne   </w:t>
      </w:r>
    </w:p>
    <w:p w14:paraId="18C06164" w14:textId="77777777" w:rsidR="008C4101" w:rsidRPr="00651329" w:rsidRDefault="008C4101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556EE6" w14:textId="12E3FD52"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3905032"/>
      <w:bookmarkStart w:id="1" w:name="_Hlk874145"/>
      <w:r w:rsidRPr="008C4101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predloženú Konsolidáciu účtovnej jednotky Mesta Šamorín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8C41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BF10C8E" w14:textId="6A325A3E" w:rsidR="0046376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101">
        <w:rPr>
          <w:rFonts w:ascii="Times New Roman" w:hAnsi="Times New Roman" w:cs="Times New Roman"/>
          <w:bCs/>
          <w:iCs/>
          <w:sz w:val="24"/>
          <w:szCs w:val="24"/>
        </w:rPr>
        <w:t>Komisia jednohlasne odporučila prediskutovanú Konsolidáciu účtovnej jednotky Mesta Šamorín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8C4101">
        <w:rPr>
          <w:rFonts w:ascii="Times New Roman" w:hAnsi="Times New Roman" w:cs="Times New Roman"/>
          <w:bCs/>
          <w:iCs/>
          <w:sz w:val="24"/>
          <w:szCs w:val="24"/>
        </w:rPr>
        <w:t xml:space="preserve"> predložiť na schválenie </w:t>
      </w:r>
      <w:proofErr w:type="spellStart"/>
      <w:r w:rsidRPr="008C4101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8C41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6852F02F" w14:textId="77777777" w:rsidR="008C4101" w:rsidRPr="00905985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1"/>
    <w:p w14:paraId="1042BEE3" w14:textId="77777777" w:rsidR="00AB5A4F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1C2E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A4C6C0" w14:textId="75213E46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B03E8E2" w14:textId="323AF9B0" w:rsidR="00377A3D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F32931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531B43A" w14:textId="77777777" w:rsidR="008C4101" w:rsidRPr="00905985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7777777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2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2"/>
    <w:p w14:paraId="3EC108F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3FB6" w14:textId="2BEBA012" w:rsidR="00A15EFE" w:rsidRPr="00A15EFE" w:rsidRDefault="00A15EFE" w:rsidP="00A1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rozšírenej komisie prerokovali predložený návrh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I.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. Zmeny sú vykonané ako upresnenie bežných a kapitálových príjmov a výdavkov rozpočtu, ktoré vyplývajú zo skutočnost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, ktoré nastali od schválenia 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I. zmeny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rozpočtu na rok 202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na základe poskytnutých informácií od Rady pre rozpočtovú zodpovednosť ohľadom hospodárskej situácie spôsoben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epidémi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ou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COVID-19.</w:t>
      </w:r>
    </w:p>
    <w:p w14:paraId="05689684" w14:textId="30EE6A24" w:rsidR="00247231" w:rsidRDefault="00A15EFE" w:rsidP="00A1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I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A15EFE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A15EF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651140" w14:textId="77777777" w:rsidR="008C4101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6136" w14:textId="7777777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6629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09C9270B" w14:textId="04B4A13E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B282" w14:textId="5A20A4DC"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Cs/>
          <w:iCs/>
          <w:sz w:val="24"/>
          <w:szCs w:val="24"/>
        </w:rPr>
        <w:t>Prítomní členovia komisie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51A6">
        <w:rPr>
          <w:rFonts w:ascii="Times New Roman" w:hAnsi="Times New Roman" w:cs="Times New Roman"/>
          <w:bCs/>
          <w:iCs/>
          <w:sz w:val="24"/>
          <w:szCs w:val="24"/>
        </w:rPr>
        <w:t>prerokovali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predložené indikatívne ponuky na investičný úver a na základe výpočtov odpor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>učili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vybrať ponuku Slovenskej sporiteľne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6F90ECE" w14:textId="31618083"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Prijatie</w:t>
      </w:r>
      <w:r w:rsidRPr="00F964C0">
        <w:rPr>
          <w:rFonts w:ascii="Times New Roman" w:hAnsi="Times New Roman" w:cs="Times New Roman"/>
          <w:bCs/>
          <w:iCs/>
          <w:sz w:val="24"/>
          <w:szCs w:val="24"/>
        </w:rPr>
        <w:t xml:space="preserve"> bankového investičného úveru vo výške </w:t>
      </w:r>
      <w:r>
        <w:rPr>
          <w:rFonts w:ascii="Times New Roman" w:hAnsi="Times New Roman" w:cs="Times New Roman"/>
          <w:bCs/>
          <w:iCs/>
          <w:sz w:val="24"/>
          <w:szCs w:val="24"/>
        </w:rPr>
        <w:t>65</w:t>
      </w:r>
      <w:r w:rsidRPr="00F964C0">
        <w:rPr>
          <w:rFonts w:ascii="Times New Roman" w:hAnsi="Times New Roman" w:cs="Times New Roman"/>
          <w:bCs/>
          <w:iCs/>
          <w:sz w:val="24"/>
          <w:szCs w:val="24"/>
        </w:rPr>
        <w:t xml:space="preserve">0.000,–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64C0">
        <w:rPr>
          <w:rFonts w:ascii="Times New Roman" w:hAnsi="Times New Roman" w:cs="Times New Roman"/>
          <w:bCs/>
          <w:iCs/>
          <w:sz w:val="24"/>
          <w:szCs w:val="24"/>
        </w:rPr>
        <w:t>€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 v súlade so schváleným rozpočtom mesta na rok 2021.</w:t>
      </w:r>
    </w:p>
    <w:p w14:paraId="3C5802AD" w14:textId="77777777" w:rsidR="008C4101" w:rsidRDefault="008C410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BB5F6" w14:textId="77777777"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689B759" w14:textId="77777777" w:rsidR="008C4101" w:rsidRDefault="008C410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B7CFC" w14:textId="7F6E5397" w:rsidR="0044296C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Vedúci odboru výstavby, investičnej činnosti a rozvoja mesta predložil prítomným nasledovné podania týkajúce</w:t>
      </w:r>
      <w:r w:rsidR="00377784"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5926748F" w14:textId="77777777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7155E" w14:textId="34385BD4" w:rsidR="008C4101" w:rsidRDefault="008C410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– žiadosť o uzavretie zmluvy o vecnom bremene pre vydanie stavebného povolenia stavby </w:t>
      </w:r>
      <w:r w:rsidR="00321229">
        <w:rPr>
          <w:rFonts w:ascii="Times New Roman" w:hAnsi="Times New Roman" w:cs="Times New Roman"/>
          <w:sz w:val="24"/>
          <w:szCs w:val="24"/>
        </w:rPr>
        <w:t xml:space="preserve">„Polyfunkčný objekt 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 xml:space="preserve">“ na 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>. č. 213/3 v 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>. Šamorín.</w:t>
      </w:r>
    </w:p>
    <w:p w14:paraId="53F64C1C" w14:textId="462446CB" w:rsidR="00321229" w:rsidRDefault="0032122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komisia jednohlasne odpor</w:t>
      </w:r>
      <w:r w:rsidR="00C67D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67D6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9E" w:rsidRPr="00DF109E">
        <w:rPr>
          <w:rFonts w:ascii="Times New Roman" w:hAnsi="Times New Roman" w:cs="Times New Roman"/>
          <w:sz w:val="24"/>
          <w:szCs w:val="24"/>
        </w:rPr>
        <w:t>aby</w:t>
      </w:r>
      <w:r w:rsidRPr="00DF109E">
        <w:rPr>
          <w:rFonts w:ascii="Times New Roman" w:hAnsi="Times New Roman" w:cs="Times New Roman"/>
          <w:sz w:val="24"/>
          <w:szCs w:val="24"/>
        </w:rPr>
        <w:t xml:space="preserve"> Ms</w:t>
      </w:r>
      <w:r w:rsidR="00C67D67" w:rsidRPr="00DF109E">
        <w:rPr>
          <w:rFonts w:ascii="Times New Roman" w:hAnsi="Times New Roman" w:cs="Times New Roman"/>
          <w:sz w:val="24"/>
          <w:szCs w:val="24"/>
        </w:rPr>
        <w:t>Ú</w:t>
      </w:r>
      <w:r w:rsidRPr="00DF109E">
        <w:rPr>
          <w:rFonts w:ascii="Times New Roman" w:hAnsi="Times New Roman" w:cs="Times New Roman"/>
          <w:sz w:val="24"/>
          <w:szCs w:val="24"/>
        </w:rPr>
        <w:t xml:space="preserve"> </w:t>
      </w:r>
      <w:r w:rsidR="00DF109E" w:rsidRPr="00DF109E">
        <w:rPr>
          <w:rFonts w:ascii="Times New Roman" w:hAnsi="Times New Roman" w:cs="Times New Roman"/>
          <w:sz w:val="24"/>
          <w:szCs w:val="24"/>
        </w:rPr>
        <w:t>preveril</w:t>
      </w:r>
      <w:r w:rsidRPr="00DF109E">
        <w:rPr>
          <w:rFonts w:ascii="Times New Roman" w:hAnsi="Times New Roman" w:cs="Times New Roman"/>
          <w:sz w:val="24"/>
          <w:szCs w:val="24"/>
        </w:rPr>
        <w:t xml:space="preserve">, či </w:t>
      </w:r>
      <w:r>
        <w:rPr>
          <w:rFonts w:ascii="Times New Roman" w:hAnsi="Times New Roman" w:cs="Times New Roman"/>
          <w:sz w:val="24"/>
          <w:szCs w:val="24"/>
        </w:rPr>
        <w:t>by nebol</w:t>
      </w:r>
      <w:r w:rsidR="00C67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výhodnejši</w:t>
      </w:r>
      <w:r w:rsidR="00C67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nájomná zmluva pre </w:t>
      </w:r>
      <w:r w:rsidR="00C67D67">
        <w:rPr>
          <w:rFonts w:ascii="Times New Roman" w:hAnsi="Times New Roman" w:cs="Times New Roman"/>
          <w:sz w:val="24"/>
          <w:szCs w:val="24"/>
        </w:rPr>
        <w:t>žiadateľa a</w:t>
      </w:r>
      <w:r w:rsidR="00DF109E">
        <w:rPr>
          <w:rFonts w:ascii="Times New Roman" w:hAnsi="Times New Roman" w:cs="Times New Roman"/>
          <w:sz w:val="24"/>
          <w:szCs w:val="24"/>
        </w:rPr>
        <w:t>j</w:t>
      </w:r>
      <w:r w:rsidR="00C67D67">
        <w:rPr>
          <w:rFonts w:ascii="Times New Roman" w:hAnsi="Times New Roman" w:cs="Times New Roman"/>
          <w:sz w:val="24"/>
          <w:szCs w:val="24"/>
        </w:rPr>
        <w:t> pre mesto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3426A" w14:textId="72612045" w:rsidR="008C4101" w:rsidRDefault="008C410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FF89F" w14:textId="50112E39" w:rsidR="00321229" w:rsidRDefault="0032122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MsÚ – 31.12.2021 </w:t>
      </w:r>
      <w:r w:rsidR="00C67D67">
        <w:rPr>
          <w:rFonts w:ascii="Times New Roman" w:hAnsi="Times New Roman" w:cs="Times New Roman"/>
          <w:sz w:val="24"/>
          <w:szCs w:val="24"/>
        </w:rPr>
        <w:t>skončí</w:t>
      </w:r>
      <w:r>
        <w:rPr>
          <w:rFonts w:ascii="Times New Roman" w:hAnsi="Times New Roman" w:cs="Times New Roman"/>
          <w:sz w:val="24"/>
          <w:szCs w:val="24"/>
        </w:rPr>
        <w:t xml:space="preserve"> platnosť nájomných zmlúv pozemkov – záhrad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Pomlejskej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 – úrad pre</w:t>
      </w:r>
      <w:r w:rsidR="00C67D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kladá na prerokovanie predĺženie nájomných zmlúv.</w:t>
      </w:r>
    </w:p>
    <w:p w14:paraId="3A5FC2DF" w14:textId="6BBB6576" w:rsidR="00321229" w:rsidRDefault="0032122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29">
        <w:rPr>
          <w:rFonts w:ascii="Times New Roman" w:hAnsi="Times New Roman" w:cs="Times New Roman"/>
          <w:sz w:val="24"/>
          <w:szCs w:val="24"/>
        </w:rPr>
        <w:t>Komisia jednohlasne súhlasila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229">
        <w:rPr>
          <w:rFonts w:ascii="Times New Roman" w:hAnsi="Times New Roman" w:cs="Times New Roman"/>
          <w:sz w:val="24"/>
          <w:szCs w:val="24"/>
        </w:rPr>
        <w:t>predĺžen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321229">
        <w:rPr>
          <w:rFonts w:ascii="Times New Roman" w:hAnsi="Times New Roman" w:cs="Times New Roman"/>
          <w:sz w:val="24"/>
          <w:szCs w:val="24"/>
        </w:rPr>
        <w:t xml:space="preserve"> nájomných zmlúv</w:t>
      </w:r>
      <w:r w:rsidR="00A22B53">
        <w:rPr>
          <w:rFonts w:ascii="Times New Roman" w:hAnsi="Times New Roman" w:cs="Times New Roman"/>
          <w:sz w:val="24"/>
          <w:szCs w:val="24"/>
        </w:rPr>
        <w:t xml:space="preserve"> na ďalších 5 rokov</w:t>
      </w:r>
      <w:r>
        <w:rPr>
          <w:rFonts w:ascii="Times New Roman" w:hAnsi="Times New Roman" w:cs="Times New Roman"/>
          <w:sz w:val="24"/>
          <w:szCs w:val="24"/>
        </w:rPr>
        <w:t xml:space="preserve"> na základe podmienok</w:t>
      </w:r>
      <w:r w:rsidRPr="00321229">
        <w:rPr>
          <w:rFonts w:ascii="Times New Roman" w:hAnsi="Times New Roman" w:cs="Times New Roman"/>
          <w:sz w:val="24"/>
          <w:szCs w:val="24"/>
        </w:rPr>
        <w:t>.</w:t>
      </w:r>
    </w:p>
    <w:p w14:paraId="09ECF4F5" w14:textId="0F3051EA" w:rsidR="00321229" w:rsidRDefault="0032122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32A71" w14:textId="269CFFAB" w:rsidR="00A22B53" w:rsidRDefault="00A22B5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Eleonóra K. – žiadosť o prevod práv a povinností vyplývajúc</w:t>
      </w:r>
      <w:r w:rsidR="00C67D67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z nájomnej zmluvy na záhradu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Pomlejskej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67D67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1039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 z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Elonóri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67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na nového nájomníka Helenu R.</w:t>
      </w:r>
    </w:p>
    <w:p w14:paraId="3688919A" w14:textId="5D668B1B" w:rsidR="00A22B53" w:rsidRDefault="00A22B5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súhlasila s prevodom: za:2, proti:0, zdržal sa:1, nehlasoval:</w:t>
      </w:r>
      <w:r w:rsidR="00C67D6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7481183" w14:textId="73DBCB6C" w:rsidR="00A22B53" w:rsidRDefault="00A22B5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7E0CD" w14:textId="619B47A9" w:rsidR="00847151" w:rsidRDefault="0084715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Šamorín,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– žiadosť o</w:t>
      </w:r>
      <w:r w:rsidR="00C67D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</w:t>
      </w:r>
      <w:r w:rsidR="00C67D6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3" w:name="_Hlk83907345"/>
      <w:r w:rsidR="00C6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poľnohospodárskych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pozemkov.</w:t>
      </w:r>
    </w:p>
    <w:p w14:paraId="576D770B" w14:textId="62A02405" w:rsidR="00847151" w:rsidRDefault="00847151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3907385"/>
      <w:r>
        <w:rPr>
          <w:rFonts w:ascii="Times New Roman" w:hAnsi="Times New Roman" w:cs="Times New Roman"/>
          <w:sz w:val="24"/>
          <w:szCs w:val="24"/>
        </w:rPr>
        <w:t xml:space="preserve">Komisia jednohlasne schválila nájom s nasledujúcimi podmienkami – </w:t>
      </w:r>
      <w:bookmarkEnd w:id="4"/>
      <w:r>
        <w:rPr>
          <w:rFonts w:ascii="Times New Roman" w:hAnsi="Times New Roman" w:cs="Times New Roman"/>
          <w:sz w:val="24"/>
          <w:szCs w:val="24"/>
        </w:rPr>
        <w:t>cena nájmu 200</w:t>
      </w:r>
      <w:r w:rsidR="00C67D67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€/ha/rok + inflácia, doba nájmu 5 rokov, po vypršaní nájomnej zmluvy automatické predĺženie na 1 rok</w:t>
      </w:r>
      <w:r w:rsidR="00062EAD">
        <w:rPr>
          <w:rFonts w:ascii="Times New Roman" w:hAnsi="Times New Roman" w:cs="Times New Roman"/>
          <w:sz w:val="24"/>
          <w:szCs w:val="24"/>
        </w:rPr>
        <w:t xml:space="preserve"> (bod 4.1 návrhu zmluvy)</w:t>
      </w:r>
    </w:p>
    <w:p w14:paraId="73629A2C" w14:textId="28C179EE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F6153" w14:textId="11BF4EB6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VRBA,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žiadosť o prenájom </w:t>
      </w:r>
      <w:r w:rsidRPr="00062EAD">
        <w:rPr>
          <w:rFonts w:ascii="Times New Roman" w:hAnsi="Times New Roman" w:cs="Times New Roman"/>
          <w:sz w:val="24"/>
          <w:szCs w:val="24"/>
        </w:rPr>
        <w:t xml:space="preserve">poľnohospodárskych </w:t>
      </w:r>
      <w:r>
        <w:rPr>
          <w:rFonts w:ascii="Times New Roman" w:hAnsi="Times New Roman" w:cs="Times New Roman"/>
          <w:sz w:val="24"/>
          <w:szCs w:val="24"/>
        </w:rPr>
        <w:t>pozemkov.</w:t>
      </w:r>
    </w:p>
    <w:p w14:paraId="3184B1BD" w14:textId="3492B260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EAD">
        <w:rPr>
          <w:rFonts w:ascii="Times New Roman" w:hAnsi="Times New Roman" w:cs="Times New Roman"/>
          <w:sz w:val="24"/>
          <w:szCs w:val="24"/>
        </w:rPr>
        <w:t>Komisia jednohlasne schválila nájom s nasledujúcimi podmienkami –</w:t>
      </w:r>
      <w:r w:rsidR="00C6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 na 15 rokov a po 5. rokoch cenu nájmu prehodnotiť.</w:t>
      </w:r>
    </w:p>
    <w:p w14:paraId="38D0F469" w14:textId="77777777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433D436D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C41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205079ED" w14:textId="77777777" w:rsidR="00062EAD" w:rsidRDefault="00062EA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817E695" w14:textId="1EF521AE" w:rsidR="00E9663B" w:rsidRPr="00905985" w:rsidRDefault="004F11B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365ADB2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429A0D90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1E6C22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98ED" w14:textId="77777777" w:rsidR="009F0DF9" w:rsidRDefault="009F0DF9" w:rsidP="00F75F0D">
      <w:pPr>
        <w:spacing w:after="0" w:line="240" w:lineRule="auto"/>
      </w:pPr>
      <w:r>
        <w:separator/>
      </w:r>
    </w:p>
  </w:endnote>
  <w:endnote w:type="continuationSeparator" w:id="0">
    <w:p w14:paraId="57E6F961" w14:textId="77777777" w:rsidR="009F0DF9" w:rsidRDefault="009F0DF9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EE9B" w14:textId="77777777" w:rsidR="009F0DF9" w:rsidRDefault="009F0DF9" w:rsidP="00F75F0D">
      <w:pPr>
        <w:spacing w:after="0" w:line="240" w:lineRule="auto"/>
      </w:pPr>
      <w:r>
        <w:separator/>
      </w:r>
    </w:p>
  </w:footnote>
  <w:footnote w:type="continuationSeparator" w:id="0">
    <w:p w14:paraId="0315D30F" w14:textId="77777777" w:rsidR="009F0DF9" w:rsidRDefault="009F0DF9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346BB"/>
    <w:rsid w:val="00062EAD"/>
    <w:rsid w:val="000715BE"/>
    <w:rsid w:val="000C51FB"/>
    <w:rsid w:val="000D0E91"/>
    <w:rsid w:val="000D67B2"/>
    <w:rsid w:val="000F5679"/>
    <w:rsid w:val="000F6D8E"/>
    <w:rsid w:val="001144B3"/>
    <w:rsid w:val="001560A0"/>
    <w:rsid w:val="00183BC7"/>
    <w:rsid w:val="001A33D6"/>
    <w:rsid w:val="001D12F1"/>
    <w:rsid w:val="001E6C22"/>
    <w:rsid w:val="001F2EDA"/>
    <w:rsid w:val="00247231"/>
    <w:rsid w:val="002B1585"/>
    <w:rsid w:val="002E6608"/>
    <w:rsid w:val="00311CF5"/>
    <w:rsid w:val="00312B9D"/>
    <w:rsid w:val="00321229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26517"/>
    <w:rsid w:val="00740DE1"/>
    <w:rsid w:val="00747406"/>
    <w:rsid w:val="007648A1"/>
    <w:rsid w:val="00783464"/>
    <w:rsid w:val="00791ECA"/>
    <w:rsid w:val="007A3188"/>
    <w:rsid w:val="007F29F1"/>
    <w:rsid w:val="00805447"/>
    <w:rsid w:val="0081130C"/>
    <w:rsid w:val="008120A2"/>
    <w:rsid w:val="00847151"/>
    <w:rsid w:val="00872196"/>
    <w:rsid w:val="008C3323"/>
    <w:rsid w:val="008C4101"/>
    <w:rsid w:val="008C4D63"/>
    <w:rsid w:val="008D62F1"/>
    <w:rsid w:val="008F60FB"/>
    <w:rsid w:val="00905985"/>
    <w:rsid w:val="00945B77"/>
    <w:rsid w:val="009525AC"/>
    <w:rsid w:val="009836A5"/>
    <w:rsid w:val="009D51A5"/>
    <w:rsid w:val="009F0DF9"/>
    <w:rsid w:val="00A15EFE"/>
    <w:rsid w:val="00A22B53"/>
    <w:rsid w:val="00A25479"/>
    <w:rsid w:val="00A25A69"/>
    <w:rsid w:val="00A31394"/>
    <w:rsid w:val="00A41FFF"/>
    <w:rsid w:val="00A557F0"/>
    <w:rsid w:val="00A60E0A"/>
    <w:rsid w:val="00A64263"/>
    <w:rsid w:val="00A94512"/>
    <w:rsid w:val="00AB5A4F"/>
    <w:rsid w:val="00AF616E"/>
    <w:rsid w:val="00B10D39"/>
    <w:rsid w:val="00B53787"/>
    <w:rsid w:val="00B7533A"/>
    <w:rsid w:val="00B82BA6"/>
    <w:rsid w:val="00BB7DDD"/>
    <w:rsid w:val="00BD5676"/>
    <w:rsid w:val="00BD7270"/>
    <w:rsid w:val="00BF2A42"/>
    <w:rsid w:val="00C20D1D"/>
    <w:rsid w:val="00C463E7"/>
    <w:rsid w:val="00C47D3C"/>
    <w:rsid w:val="00C62DF2"/>
    <w:rsid w:val="00C67D67"/>
    <w:rsid w:val="00C73C95"/>
    <w:rsid w:val="00C80B3C"/>
    <w:rsid w:val="00CA5F3D"/>
    <w:rsid w:val="00CB0F86"/>
    <w:rsid w:val="00CB6980"/>
    <w:rsid w:val="00CE1F30"/>
    <w:rsid w:val="00CF770D"/>
    <w:rsid w:val="00D032E8"/>
    <w:rsid w:val="00D36FD6"/>
    <w:rsid w:val="00D471E0"/>
    <w:rsid w:val="00D57425"/>
    <w:rsid w:val="00DB03EA"/>
    <w:rsid w:val="00DB7E01"/>
    <w:rsid w:val="00DC311D"/>
    <w:rsid w:val="00DD6044"/>
    <w:rsid w:val="00DD7C04"/>
    <w:rsid w:val="00DF109E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5F0D"/>
    <w:rsid w:val="00F8626E"/>
    <w:rsid w:val="00F90C5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4</cp:revision>
  <cp:lastPrinted>2016-07-18T08:53:00Z</cp:lastPrinted>
  <dcterms:created xsi:type="dcterms:W3CDTF">2020-09-11T09:25:00Z</dcterms:created>
  <dcterms:modified xsi:type="dcterms:W3CDTF">2021-09-30T13:53:00Z</dcterms:modified>
</cp:coreProperties>
</file>