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E51D" w14:textId="59269144" w:rsidR="004F0D11" w:rsidRDefault="004F0D11" w:rsidP="004F0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79FB67E" w14:textId="77777777" w:rsidR="007E0B69" w:rsidRDefault="007E0B69" w:rsidP="004F0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5D933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99973EF" w14:textId="34494CE4" w:rsidR="004F0D11" w:rsidRPr="007E0B69" w:rsidRDefault="005862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proofErr w:type="spellStart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>Edit</w:t>
      </w:r>
      <w:proofErr w:type="spellEnd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>Bauer</w:t>
      </w:r>
      <w:proofErr w:type="spellEnd"/>
      <w:r w:rsidR="007E0B69">
        <w:rPr>
          <w:rFonts w:ascii="Times New Roman" w:hAnsi="Times New Roman" w:cs="Times New Roman"/>
          <w:b/>
          <w:bCs/>
          <w:sz w:val="24"/>
          <w:szCs w:val="24"/>
        </w:rPr>
        <w:t>, CSC</w:t>
      </w:r>
    </w:p>
    <w:p w14:paraId="6F016EF7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F08FF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50ADD16" w14:textId="1B75B86C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4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7DB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D0697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0479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2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FDF5" w14:textId="77777777" w:rsidR="007E0B69" w:rsidRDefault="007E0B69" w:rsidP="007E0B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poslankyňa Mestského zastupiteľstva mesta Šamorín</w:t>
      </w:r>
    </w:p>
    <w:p w14:paraId="3D6C0AF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3F29" w14:textId="4085B837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D6386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38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2F9EB06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2B01" w14:textId="5A737FA3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1910BFE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741" w14:textId="1E18CFE5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652628E6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F9EB" w14:textId="38EC448E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7206F51" w14:textId="77777777" w:rsidR="007E0B69" w:rsidRPr="005D7198" w:rsidRDefault="007E0B69" w:rsidP="007E0B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MPBH Šamorín s. r. o., Veterná 23/D, 931 01 Šamorín, člen dozornej rady </w:t>
      </w:r>
    </w:p>
    <w:p w14:paraId="74AF513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D2D9F" w14:textId="77777777" w:rsidR="007E0B69" w:rsidRDefault="007E0B69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C52BA" w14:textId="277F0059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2D8E5AA6" w14:textId="79EDDBD4" w:rsidR="004F0D11" w:rsidRDefault="004F0D11" w:rsidP="004F0D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FB7DB7">
        <w:rPr>
          <w:rFonts w:ascii="Times New Roman" w:hAnsi="Times New Roman" w:cs="Times New Roman"/>
          <w:sz w:val="24"/>
          <w:szCs w:val="24"/>
        </w:rPr>
        <w:t xml:space="preserve"> </w:t>
      </w:r>
      <w:r w:rsidR="00FB7DB7" w:rsidRPr="00FB7DB7">
        <w:rPr>
          <w:rFonts w:ascii="Times New Roman" w:hAnsi="Times New Roman" w:cs="Times New Roman"/>
          <w:b/>
          <w:bCs/>
          <w:sz w:val="24"/>
          <w:szCs w:val="24"/>
        </w:rPr>
        <w:t>1 960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8A6">
        <w:rPr>
          <w:rFonts w:ascii="Times New Roman" w:hAnsi="Times New Roman" w:cs="Times New Roman"/>
          <w:b/>
          <w:sz w:val="24"/>
          <w:szCs w:val="24"/>
        </w:rPr>
        <w:t>€</w:t>
      </w:r>
      <w:r w:rsidR="00B214D2">
        <w:rPr>
          <w:rFonts w:ascii="Times New Roman" w:hAnsi="Times New Roman" w:cs="Times New Roman"/>
          <w:b/>
          <w:sz w:val="24"/>
          <w:szCs w:val="24"/>
        </w:rPr>
        <w:t>.</w:t>
      </w:r>
    </w:p>
    <w:p w14:paraId="49386B2B" w14:textId="13A051D5" w:rsidR="004F0D11" w:rsidRPr="00E908A6" w:rsidRDefault="004F0D11" w:rsidP="004F0D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E85148">
        <w:rPr>
          <w:rFonts w:ascii="Times New Roman" w:hAnsi="Times New Roman" w:cs="Times New Roman"/>
          <w:sz w:val="24"/>
          <w:szCs w:val="24"/>
        </w:rPr>
        <w:t xml:space="preserve"> 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>1</w:t>
      </w:r>
      <w:r w:rsidR="007E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 xml:space="preserve">440 </w:t>
      </w:r>
      <w:r w:rsidRPr="00E908A6">
        <w:rPr>
          <w:rFonts w:ascii="Times New Roman" w:hAnsi="Times New Roman" w:cs="Times New Roman"/>
          <w:b/>
          <w:sz w:val="24"/>
          <w:szCs w:val="24"/>
        </w:rPr>
        <w:t>€</w:t>
      </w:r>
      <w:r w:rsidR="00B214D2">
        <w:rPr>
          <w:rFonts w:ascii="Times New Roman" w:hAnsi="Times New Roman" w:cs="Times New Roman"/>
          <w:b/>
          <w:sz w:val="24"/>
          <w:szCs w:val="24"/>
        </w:rPr>
        <w:t>.</w:t>
      </w:r>
      <w:r w:rsidRPr="00E90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43AC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AA6D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E8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06658" w14:textId="0E20DE3F" w:rsidR="004F0D11" w:rsidRDefault="00E85148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7E0B69"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ú. RÚBAŇ, </w:t>
      </w:r>
      <w:r w:rsidR="00FB7DB7">
        <w:rPr>
          <w:rFonts w:ascii="Times New Roman" w:hAnsi="Times New Roman" w:cs="Times New Roman"/>
          <w:b/>
          <w:bCs/>
          <w:sz w:val="24"/>
          <w:szCs w:val="24"/>
        </w:rPr>
        <w:t xml:space="preserve">LV č. 1842, </w:t>
      </w:r>
      <w:r w:rsidRPr="007E0B69">
        <w:rPr>
          <w:rFonts w:ascii="Times New Roman" w:hAnsi="Times New Roman" w:cs="Times New Roman"/>
          <w:b/>
          <w:bCs/>
          <w:sz w:val="24"/>
          <w:szCs w:val="24"/>
        </w:rPr>
        <w:t>vlastnícky podiel 1/3</w:t>
      </w:r>
    </w:p>
    <w:p w14:paraId="1DFAC319" w14:textId="00C15324" w:rsidR="00FB7DB7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orná pôda, k. ú. Šamorín, LV č. 155, </w:t>
      </w:r>
      <w:r w:rsidRPr="00FB7DB7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3/64</w:t>
      </w:r>
    </w:p>
    <w:p w14:paraId="139F4002" w14:textId="1D0E2FEC" w:rsidR="00FB7DB7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orná pôda, k. ú. Šamorín, LV č. </w:t>
      </w:r>
      <w:r>
        <w:rPr>
          <w:rFonts w:ascii="Times New Roman" w:hAnsi="Times New Roman" w:cs="Times New Roman"/>
          <w:b/>
          <w:bCs/>
          <w:sz w:val="24"/>
          <w:szCs w:val="24"/>
        </w:rPr>
        <w:t>761</w:t>
      </w: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, vlastnícky podiel </w:t>
      </w:r>
      <w:r>
        <w:rPr>
          <w:rFonts w:ascii="Times New Roman" w:hAnsi="Times New Roman" w:cs="Times New Roman"/>
          <w:b/>
          <w:bCs/>
          <w:sz w:val="24"/>
          <w:szCs w:val="24"/>
        </w:rPr>
        <w:t>1/8</w:t>
      </w:r>
    </w:p>
    <w:p w14:paraId="44513EBC" w14:textId="7EF2B9FE" w:rsidR="00FB7DB7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orná pôda, k. ú. Šamorín, LV č. </w:t>
      </w:r>
      <w:r>
        <w:rPr>
          <w:rFonts w:ascii="Times New Roman" w:hAnsi="Times New Roman" w:cs="Times New Roman"/>
          <w:b/>
          <w:bCs/>
          <w:sz w:val="24"/>
          <w:szCs w:val="24"/>
        </w:rPr>
        <w:t>790</w:t>
      </w: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, vlastnícky podiel </w:t>
      </w:r>
      <w:r>
        <w:rPr>
          <w:rFonts w:ascii="Times New Roman" w:hAnsi="Times New Roman" w:cs="Times New Roman"/>
          <w:b/>
          <w:bCs/>
          <w:sz w:val="24"/>
          <w:szCs w:val="24"/>
        </w:rPr>
        <w:t>1/16</w:t>
      </w:r>
    </w:p>
    <w:p w14:paraId="40D647B9" w14:textId="2B9CE988" w:rsidR="00FB7DB7" w:rsidRPr="007E0B69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orná pôda, k. ú. Šamorín, LV č. </w:t>
      </w:r>
      <w:r>
        <w:rPr>
          <w:rFonts w:ascii="Times New Roman" w:hAnsi="Times New Roman" w:cs="Times New Roman"/>
          <w:b/>
          <w:bCs/>
          <w:sz w:val="24"/>
          <w:szCs w:val="24"/>
        </w:rPr>
        <w:t>830</w:t>
      </w:r>
      <w:r w:rsidRPr="00FB7DB7">
        <w:rPr>
          <w:rFonts w:ascii="Times New Roman" w:hAnsi="Times New Roman" w:cs="Times New Roman"/>
          <w:b/>
          <w:bCs/>
          <w:sz w:val="24"/>
          <w:szCs w:val="24"/>
        </w:rPr>
        <w:t xml:space="preserve">, vlastnícky podiel </w:t>
      </w:r>
      <w:r>
        <w:rPr>
          <w:rFonts w:ascii="Times New Roman" w:hAnsi="Times New Roman" w:cs="Times New Roman"/>
          <w:b/>
          <w:bCs/>
          <w:sz w:val="24"/>
          <w:szCs w:val="24"/>
        </w:rPr>
        <w:t>1/8</w:t>
      </w:r>
    </w:p>
    <w:p w14:paraId="0C632DB1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8C1B" w14:textId="25188F16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EF7D979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EE5DB" w14:textId="4694A9DF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5B4B7" w14:textId="5C64093E" w:rsidR="007E0B69" w:rsidRDefault="007E0B69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Podielové listy - Prvý realitný fond, </w:t>
      </w:r>
      <w:bookmarkStart w:id="1" w:name="_Hlk78278756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1/1 </w:t>
      </w:r>
      <w:bookmarkEnd w:id="1"/>
    </w:p>
    <w:p w14:paraId="04C37E7F" w14:textId="173D58C2" w:rsidR="0049400F" w:rsidRDefault="0049400F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Podielové listy - KBC EF STRAT. COMM. SERVICES&amp;TECH., vlastnícky podiel 1/1</w:t>
      </w:r>
    </w:p>
    <w:p w14:paraId="1BC30A7B" w14:textId="4DEC318C" w:rsidR="0049400F" w:rsidRPr="007E0B69" w:rsidRDefault="0049400F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Podielové listy – REAVIS, vlastnícky podiel 1/1</w:t>
      </w:r>
    </w:p>
    <w:p w14:paraId="74A4AF70" w14:textId="5111D0A4" w:rsidR="004F0D11" w:rsidRPr="00FB7DB7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B7">
        <w:rPr>
          <w:rFonts w:ascii="Times New Roman" w:hAnsi="Times New Roman" w:cs="Times New Roman"/>
          <w:b/>
          <w:bCs/>
          <w:sz w:val="24"/>
          <w:szCs w:val="24"/>
        </w:rPr>
        <w:t>Podielové listy – ING FUND, vlastnícky podiel 1/1</w:t>
      </w:r>
    </w:p>
    <w:p w14:paraId="52D0CB4C" w14:textId="77777777" w:rsidR="00FB7DB7" w:rsidRDefault="00FB7DB7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B5452" w14:textId="7FE1F20A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B0EB8B7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FFC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63A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45D21DD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3E91079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29CF17" w14:textId="77777777" w:rsidR="00CA435B" w:rsidRDefault="00CA435B"/>
    <w:sectPr w:rsidR="00CA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3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4"/>
    <w:rsid w:val="000F5554"/>
    <w:rsid w:val="002E3D3E"/>
    <w:rsid w:val="0049400F"/>
    <w:rsid w:val="004F0D11"/>
    <w:rsid w:val="00586211"/>
    <w:rsid w:val="0076688B"/>
    <w:rsid w:val="007E0B69"/>
    <w:rsid w:val="00927083"/>
    <w:rsid w:val="00B214D2"/>
    <w:rsid w:val="00CA435B"/>
    <w:rsid w:val="00D6386B"/>
    <w:rsid w:val="00E62628"/>
    <w:rsid w:val="00E85148"/>
    <w:rsid w:val="00E908A6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F63"/>
  <w15:docId w15:val="{6D8BDB1E-905A-4261-A2C4-F9AB7D6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1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2022-05-19T09:07:00Z</dcterms:created>
  <dcterms:modified xsi:type="dcterms:W3CDTF">2022-07-27T13:38:00Z</dcterms:modified>
</cp:coreProperties>
</file>