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14B8" w14:textId="77777777" w:rsidR="00AA70F2" w:rsidRPr="003E17AF" w:rsidRDefault="00AA70F2" w:rsidP="00AA70F2">
      <w:pPr>
        <w:spacing w:line="276" w:lineRule="auto"/>
        <w:rPr>
          <w:sz w:val="12"/>
          <w:szCs w:val="12"/>
        </w:rPr>
      </w:pPr>
    </w:p>
    <w:p w14:paraId="60AF9089" w14:textId="77777777" w:rsidR="00AA70F2" w:rsidRDefault="00AA70F2" w:rsidP="00AA70F2">
      <w:pPr>
        <w:pStyle w:val="Bezriadkovania"/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7C">
        <w:rPr>
          <w:rFonts w:ascii="Times New Roman" w:hAnsi="Times New Roman" w:cs="Times New Roman"/>
          <w:b/>
          <w:sz w:val="28"/>
          <w:szCs w:val="28"/>
        </w:rPr>
        <w:t>VŠEOBECNE ZÁVÄ</w:t>
      </w:r>
      <w:r>
        <w:rPr>
          <w:rFonts w:ascii="Times New Roman" w:hAnsi="Times New Roman" w:cs="Times New Roman"/>
          <w:b/>
          <w:sz w:val="28"/>
          <w:szCs w:val="28"/>
        </w:rPr>
        <w:t xml:space="preserve">ZNÉ NARIADENIE MESTA ŠAMORÍN </w:t>
      </w:r>
    </w:p>
    <w:p w14:paraId="4A48D2BA" w14:textId="75CAC857" w:rsidR="00AA70F2" w:rsidRPr="003E17AF" w:rsidRDefault="00AA70F2" w:rsidP="00AA70F2">
      <w:pPr>
        <w:pStyle w:val="Bezriadkovania"/>
        <w:spacing w:after="13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Pr="00143F7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43F7C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43F7C">
        <w:rPr>
          <w:rFonts w:ascii="Times New Roman" w:hAnsi="Times New Roman" w:cs="Times New Roman"/>
          <w:b/>
          <w:sz w:val="28"/>
          <w:szCs w:val="28"/>
        </w:rPr>
        <w:t xml:space="preserve"> o</w:t>
      </w:r>
      <w:r>
        <w:rPr>
          <w:rFonts w:ascii="Times New Roman" w:hAnsi="Times New Roman" w:cs="Times New Roman"/>
          <w:b/>
          <w:sz w:val="28"/>
          <w:szCs w:val="28"/>
        </w:rPr>
        <w:t xml:space="preserve"> čistote mesta a ochrane verejného poriadku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591"/>
      </w:tblGrid>
      <w:tr w:rsidR="00AA70F2" w:rsidRPr="002E598E" w14:paraId="1856EC28" w14:textId="77777777" w:rsidTr="009439D9">
        <w:tc>
          <w:tcPr>
            <w:tcW w:w="1526" w:type="dxa"/>
            <w:shd w:val="clear" w:color="auto" w:fill="auto"/>
          </w:tcPr>
          <w:p w14:paraId="66C9062E" w14:textId="77777777" w:rsidR="00AA70F2" w:rsidRPr="002E598E" w:rsidRDefault="00AA70F2" w:rsidP="009439D9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Návrh VZN:</w:t>
            </w:r>
          </w:p>
        </w:tc>
        <w:tc>
          <w:tcPr>
            <w:tcW w:w="5953" w:type="dxa"/>
            <w:shd w:val="clear" w:color="auto" w:fill="auto"/>
          </w:tcPr>
          <w:p w14:paraId="48FF0008" w14:textId="77777777" w:rsidR="00AA70F2" w:rsidRPr="002E598E" w:rsidRDefault="00AA70F2" w:rsidP="009439D9">
            <w:pPr>
              <w:spacing w:before="120" w:after="120" w:line="276" w:lineRule="auto"/>
            </w:pPr>
            <w:r w:rsidRPr="002E598E">
              <w:t xml:space="preserve">vyvesený na úradnej tabuli </w:t>
            </w:r>
            <w:r>
              <w:t xml:space="preserve">mesta </w:t>
            </w:r>
            <w:r w:rsidRPr="002E598E">
              <w:t>dňa:</w:t>
            </w:r>
          </w:p>
        </w:tc>
        <w:tc>
          <w:tcPr>
            <w:tcW w:w="1591" w:type="dxa"/>
            <w:shd w:val="clear" w:color="auto" w:fill="auto"/>
          </w:tcPr>
          <w:p w14:paraId="79B10D44" w14:textId="098844EF" w:rsidR="00AA70F2" w:rsidRPr="002E598E" w:rsidRDefault="00AA70F2" w:rsidP="009439D9">
            <w:pPr>
              <w:spacing w:before="120" w:after="120" w:line="276" w:lineRule="auto"/>
              <w:jc w:val="right"/>
            </w:pPr>
            <w:r>
              <w:rPr>
                <w:color w:val="000000"/>
              </w:rPr>
              <w:t>24</w:t>
            </w:r>
            <w:r w:rsidRPr="00B23DBA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B23DBA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AA70F2" w:rsidRPr="002E598E" w14:paraId="328B2A61" w14:textId="77777777" w:rsidTr="009439D9">
        <w:tc>
          <w:tcPr>
            <w:tcW w:w="1526" w:type="dxa"/>
            <w:shd w:val="clear" w:color="auto" w:fill="auto"/>
          </w:tcPr>
          <w:p w14:paraId="59AE7726" w14:textId="77777777" w:rsidR="00AA70F2" w:rsidRPr="002E598E" w:rsidRDefault="00AA70F2" w:rsidP="009439D9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Návrh VZN:</w:t>
            </w:r>
          </w:p>
        </w:tc>
        <w:tc>
          <w:tcPr>
            <w:tcW w:w="5953" w:type="dxa"/>
            <w:shd w:val="clear" w:color="auto" w:fill="auto"/>
          </w:tcPr>
          <w:p w14:paraId="151DC4A0" w14:textId="77777777" w:rsidR="00AA70F2" w:rsidRPr="002E598E" w:rsidRDefault="00AA70F2" w:rsidP="009439D9">
            <w:pPr>
              <w:spacing w:before="120" w:after="120" w:line="276" w:lineRule="auto"/>
            </w:pPr>
            <w:r w:rsidRPr="002E598E">
              <w:t>zverejnený na webovej stránke mesta dňa:</w:t>
            </w:r>
          </w:p>
        </w:tc>
        <w:tc>
          <w:tcPr>
            <w:tcW w:w="1591" w:type="dxa"/>
            <w:shd w:val="clear" w:color="auto" w:fill="auto"/>
          </w:tcPr>
          <w:p w14:paraId="320CDD1B" w14:textId="186BD637" w:rsidR="00AA70F2" w:rsidRPr="002E598E" w:rsidRDefault="00AA70F2" w:rsidP="009439D9">
            <w:pPr>
              <w:spacing w:before="120" w:after="120" w:line="276" w:lineRule="auto"/>
              <w:jc w:val="right"/>
            </w:pPr>
            <w:r>
              <w:rPr>
                <w:color w:val="000000"/>
              </w:rPr>
              <w:t>24</w:t>
            </w:r>
            <w:r w:rsidRPr="00B23DBA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B23DBA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AA70F2" w:rsidRPr="002E598E" w14:paraId="0E2AF94A" w14:textId="77777777" w:rsidTr="009439D9">
        <w:tc>
          <w:tcPr>
            <w:tcW w:w="7479" w:type="dxa"/>
            <w:gridSpan w:val="2"/>
            <w:shd w:val="clear" w:color="auto" w:fill="auto"/>
          </w:tcPr>
          <w:p w14:paraId="1FE58F5A" w14:textId="77777777" w:rsidR="00AA70F2" w:rsidRPr="004D2732" w:rsidRDefault="00AA70F2" w:rsidP="009439D9">
            <w:pPr>
              <w:spacing w:before="120" w:after="120" w:line="276" w:lineRule="auto"/>
              <w:rPr>
                <w:b/>
              </w:rPr>
            </w:pPr>
            <w:r w:rsidRPr="004D2732">
              <w:rPr>
                <w:b/>
              </w:rPr>
              <w:t xml:space="preserve">Lehota na predloženie pripomienok k návrhu VZN </w:t>
            </w:r>
            <w:r w:rsidRPr="002E4E54">
              <w:t>do (v</w:t>
            </w:r>
            <w:r>
              <w:t>rátane</w:t>
            </w:r>
            <w:r w:rsidRPr="002E4E54">
              <w:t>):</w:t>
            </w:r>
          </w:p>
        </w:tc>
        <w:tc>
          <w:tcPr>
            <w:tcW w:w="1591" w:type="dxa"/>
            <w:shd w:val="clear" w:color="auto" w:fill="auto"/>
          </w:tcPr>
          <w:p w14:paraId="44B92771" w14:textId="3677DE12" w:rsidR="00AA70F2" w:rsidRPr="002E598E" w:rsidRDefault="00AA70F2" w:rsidP="009439D9">
            <w:pPr>
              <w:spacing w:before="120" w:after="120" w:line="276" w:lineRule="auto"/>
              <w:jc w:val="right"/>
            </w:pPr>
            <w:r>
              <w:rPr>
                <w:color w:val="000000"/>
              </w:rPr>
              <w:t>0</w:t>
            </w:r>
            <w:r w:rsidR="009C0AE1">
              <w:rPr>
                <w:color w:val="000000"/>
              </w:rPr>
              <w:t>3</w:t>
            </w:r>
            <w:r w:rsidRPr="00B23DBA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B23DBA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AA70F2" w:rsidRPr="002E598E" w14:paraId="4DF0ADA7" w14:textId="77777777" w:rsidTr="009439D9">
        <w:tc>
          <w:tcPr>
            <w:tcW w:w="7479" w:type="dxa"/>
            <w:gridSpan w:val="2"/>
            <w:shd w:val="clear" w:color="auto" w:fill="auto"/>
          </w:tcPr>
          <w:p w14:paraId="21AA3A31" w14:textId="77777777" w:rsidR="00AA70F2" w:rsidRPr="004D2732" w:rsidRDefault="00AA70F2" w:rsidP="009439D9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Doručené pripomienky </w:t>
            </w:r>
            <w:r w:rsidRPr="002E4E54">
              <w:t>(počet):</w:t>
            </w:r>
          </w:p>
        </w:tc>
        <w:tc>
          <w:tcPr>
            <w:tcW w:w="1591" w:type="dxa"/>
            <w:shd w:val="clear" w:color="auto" w:fill="auto"/>
          </w:tcPr>
          <w:p w14:paraId="1A872705" w14:textId="77777777" w:rsidR="00AA70F2" w:rsidRDefault="00AA70F2" w:rsidP="009439D9">
            <w:pPr>
              <w:spacing w:before="120" w:after="120" w:line="276" w:lineRule="auto"/>
              <w:jc w:val="right"/>
            </w:pPr>
            <w:r>
              <w:t>2</w:t>
            </w:r>
          </w:p>
        </w:tc>
      </w:tr>
      <w:tr w:rsidR="00AA70F2" w:rsidRPr="002E598E" w14:paraId="777824A1" w14:textId="77777777" w:rsidTr="009439D9">
        <w:tc>
          <w:tcPr>
            <w:tcW w:w="7479" w:type="dxa"/>
            <w:gridSpan w:val="2"/>
            <w:shd w:val="clear" w:color="auto" w:fill="auto"/>
          </w:tcPr>
          <w:p w14:paraId="2542BA68" w14:textId="77777777" w:rsidR="00AA70F2" w:rsidRDefault="00AA70F2" w:rsidP="009439D9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VZN schválené </w:t>
            </w:r>
            <w:r w:rsidRPr="00D65CE7">
              <w:t>Mestským zastupiteľstvom mesta Šamorín pod č. 28/2021/IV.</w:t>
            </w:r>
          </w:p>
        </w:tc>
        <w:tc>
          <w:tcPr>
            <w:tcW w:w="1591" w:type="dxa"/>
            <w:shd w:val="clear" w:color="auto" w:fill="auto"/>
          </w:tcPr>
          <w:p w14:paraId="0BF6005A" w14:textId="1DFF04BA" w:rsidR="00AA70F2" w:rsidRDefault="00AA70F2" w:rsidP="009439D9">
            <w:pPr>
              <w:spacing w:before="120" w:after="120" w:line="276" w:lineRule="auto"/>
              <w:jc w:val="right"/>
            </w:pPr>
            <w:r>
              <w:t>10</w:t>
            </w:r>
            <w:r>
              <w:t>.1</w:t>
            </w:r>
            <w:r>
              <w:t>1</w:t>
            </w:r>
            <w:r>
              <w:t>.202</w:t>
            </w:r>
            <w:r>
              <w:t>2</w:t>
            </w:r>
          </w:p>
        </w:tc>
      </w:tr>
      <w:tr w:rsidR="00AA70F2" w:rsidRPr="002E598E" w14:paraId="59844D3B" w14:textId="77777777" w:rsidTr="009439D9">
        <w:tc>
          <w:tcPr>
            <w:tcW w:w="7479" w:type="dxa"/>
            <w:gridSpan w:val="2"/>
            <w:shd w:val="clear" w:color="auto" w:fill="auto"/>
          </w:tcPr>
          <w:p w14:paraId="57222D92" w14:textId="77777777" w:rsidR="00AA70F2" w:rsidRDefault="00AA70F2" w:rsidP="009439D9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VZN vyvesené </w:t>
            </w:r>
            <w:r w:rsidRPr="00D65CE7">
              <w:t>na úradnej tabuli mesta Šamorín:</w:t>
            </w:r>
          </w:p>
        </w:tc>
        <w:tc>
          <w:tcPr>
            <w:tcW w:w="1591" w:type="dxa"/>
            <w:shd w:val="clear" w:color="auto" w:fill="auto"/>
          </w:tcPr>
          <w:p w14:paraId="553B2842" w14:textId="06B43919" w:rsidR="00AA70F2" w:rsidRDefault="00AA70F2" w:rsidP="009439D9">
            <w:pPr>
              <w:spacing w:before="120" w:after="120" w:line="276" w:lineRule="auto"/>
              <w:jc w:val="right"/>
            </w:pPr>
            <w:r>
              <w:t>1</w:t>
            </w:r>
            <w:r>
              <w:t>5</w:t>
            </w:r>
            <w:r>
              <w:t>.1</w:t>
            </w:r>
            <w:r>
              <w:t>1</w:t>
            </w:r>
            <w:r>
              <w:t>.202</w:t>
            </w:r>
            <w:r>
              <w:t>2</w:t>
            </w:r>
          </w:p>
        </w:tc>
      </w:tr>
      <w:tr w:rsidR="00AA70F2" w:rsidRPr="002E598E" w14:paraId="0A13E4C2" w14:textId="77777777" w:rsidTr="009439D9">
        <w:tc>
          <w:tcPr>
            <w:tcW w:w="7479" w:type="dxa"/>
            <w:gridSpan w:val="2"/>
            <w:shd w:val="clear" w:color="auto" w:fill="auto"/>
          </w:tcPr>
          <w:p w14:paraId="4393C7CB" w14:textId="77777777" w:rsidR="00AA70F2" w:rsidRDefault="00AA70F2" w:rsidP="009439D9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VZN vyvesené </w:t>
            </w:r>
            <w:r w:rsidRPr="00D65CE7">
              <w:t>na webovej stránke mesta Šamorín:</w:t>
            </w:r>
          </w:p>
        </w:tc>
        <w:tc>
          <w:tcPr>
            <w:tcW w:w="1591" w:type="dxa"/>
            <w:shd w:val="clear" w:color="auto" w:fill="auto"/>
          </w:tcPr>
          <w:p w14:paraId="17649E26" w14:textId="03D1AEAF" w:rsidR="00AA70F2" w:rsidRDefault="00AA70F2" w:rsidP="009439D9">
            <w:pPr>
              <w:spacing w:before="120" w:after="120" w:line="276" w:lineRule="auto"/>
              <w:jc w:val="right"/>
            </w:pPr>
            <w:r>
              <w:t>1</w:t>
            </w:r>
            <w:r>
              <w:t>5</w:t>
            </w:r>
            <w:r>
              <w:t>.1</w:t>
            </w:r>
            <w:r w:rsidR="006215E5">
              <w:t>1</w:t>
            </w:r>
            <w:r>
              <w:t>.202</w:t>
            </w:r>
            <w:r>
              <w:t>2</w:t>
            </w:r>
          </w:p>
        </w:tc>
      </w:tr>
    </w:tbl>
    <w:p w14:paraId="383BAEDC" w14:textId="1FF8E0DB" w:rsidR="00AA70F2" w:rsidRPr="00D65CE7" w:rsidRDefault="00AA70F2" w:rsidP="00AA70F2">
      <w:pPr>
        <w:spacing w:before="1200" w:after="840" w:line="276" w:lineRule="auto"/>
        <w:jc w:val="center"/>
        <w:rPr>
          <w:b/>
          <w:sz w:val="32"/>
          <w:szCs w:val="32"/>
          <w:u w:val="single"/>
        </w:rPr>
      </w:pPr>
      <w:r w:rsidRPr="00D65CE7">
        <w:rPr>
          <w:b/>
          <w:sz w:val="32"/>
          <w:szCs w:val="32"/>
          <w:u w:val="single"/>
        </w:rPr>
        <w:t xml:space="preserve">VZN nadobúda účinnosť dňa </w:t>
      </w:r>
      <w:r>
        <w:rPr>
          <w:b/>
          <w:sz w:val="32"/>
          <w:szCs w:val="32"/>
          <w:u w:val="single"/>
        </w:rPr>
        <w:t>30</w:t>
      </w:r>
      <w:r w:rsidRPr="00D65CE7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1</w:t>
      </w:r>
      <w:r w:rsidRPr="00D65CE7">
        <w:rPr>
          <w:b/>
          <w:sz w:val="32"/>
          <w:szCs w:val="32"/>
          <w:u w:val="single"/>
        </w:rPr>
        <w:t>1.2022</w:t>
      </w:r>
    </w:p>
    <w:p w14:paraId="64AFF33B" w14:textId="77777777" w:rsidR="00AA70F2" w:rsidRDefault="00AA70F2" w:rsidP="00AA70F2">
      <w:pPr>
        <w:tabs>
          <w:tab w:val="left" w:pos="7080"/>
        </w:tabs>
        <w:spacing w:before="840"/>
      </w:pPr>
      <w:r>
        <w:tab/>
      </w:r>
    </w:p>
    <w:p w14:paraId="4D12F8F2" w14:textId="77777777" w:rsidR="00AA70F2" w:rsidRDefault="00AA70F2" w:rsidP="00AA70F2">
      <w:pPr>
        <w:tabs>
          <w:tab w:val="left" w:pos="7080"/>
        </w:tabs>
        <w:spacing w:before="840"/>
      </w:pPr>
    </w:p>
    <w:p w14:paraId="6BE545EF" w14:textId="77777777" w:rsidR="00AA70F2" w:rsidRDefault="00AA70F2" w:rsidP="00AA70F2">
      <w:pPr>
        <w:tabs>
          <w:tab w:val="left" w:pos="7080"/>
        </w:tabs>
        <w:spacing w:before="840"/>
      </w:pPr>
    </w:p>
    <w:p w14:paraId="55B8E2DA" w14:textId="77777777" w:rsidR="00AA70F2" w:rsidRDefault="00AA70F2" w:rsidP="00AA70F2">
      <w:pPr>
        <w:tabs>
          <w:tab w:val="left" w:pos="7080"/>
        </w:tabs>
        <w:spacing w:before="840"/>
      </w:pPr>
    </w:p>
    <w:p w14:paraId="2A389C0E" w14:textId="77777777" w:rsidR="00D50EF6" w:rsidRDefault="00D50EF6" w:rsidP="00D50EF6">
      <w:pPr>
        <w:pStyle w:val="Bezriadkovania"/>
      </w:pPr>
    </w:p>
    <w:p w14:paraId="0FF48FB6" w14:textId="1E4D210A" w:rsidR="007F536D" w:rsidRDefault="007F536D" w:rsidP="007B77F7">
      <w:pPr>
        <w:pStyle w:val="Bezriadkovania"/>
        <w:spacing w:before="600"/>
        <w:jc w:val="center"/>
        <w:rPr>
          <w:b/>
          <w:bCs/>
        </w:rPr>
      </w:pPr>
    </w:p>
    <w:p w14:paraId="57811859" w14:textId="10EAE832" w:rsidR="00B965C4" w:rsidRDefault="00B965C4" w:rsidP="007B77F7">
      <w:pPr>
        <w:pStyle w:val="Bezriadkovania"/>
        <w:spacing w:before="600"/>
        <w:jc w:val="center"/>
        <w:rPr>
          <w:b/>
          <w:bCs/>
        </w:rPr>
      </w:pPr>
    </w:p>
    <w:p w14:paraId="6BE7CFB1" w14:textId="08A9F357" w:rsidR="00320A67" w:rsidRPr="006E290D" w:rsidRDefault="00320A67" w:rsidP="007B77F7">
      <w:pPr>
        <w:pStyle w:val="Bezriadkovania"/>
        <w:spacing w:before="240"/>
        <w:jc w:val="center"/>
        <w:rPr>
          <w:b/>
          <w:bCs/>
        </w:rPr>
      </w:pPr>
      <w:r w:rsidRPr="006E290D">
        <w:rPr>
          <w:b/>
          <w:bCs/>
        </w:rPr>
        <w:t xml:space="preserve">Všeobecne záväznom nariadení mesta Šamorín </w:t>
      </w:r>
    </w:p>
    <w:p w14:paraId="0B52F5C6" w14:textId="301910BA" w:rsidR="006E290D" w:rsidRDefault="00320A67" w:rsidP="009C3A1C">
      <w:pPr>
        <w:pStyle w:val="Bezriadkovania"/>
        <w:jc w:val="center"/>
        <w:rPr>
          <w:b/>
          <w:bCs/>
        </w:rPr>
      </w:pPr>
      <w:r w:rsidRPr="006E290D">
        <w:rPr>
          <w:b/>
          <w:bCs/>
        </w:rPr>
        <w:t>o čistote mesta a ochrane verejného poriadku</w:t>
      </w:r>
      <w:r>
        <w:rPr>
          <w:b/>
          <w:bCs/>
        </w:rPr>
        <w:t xml:space="preserve"> č. </w:t>
      </w:r>
      <w:r w:rsidR="007A385B">
        <w:rPr>
          <w:b/>
          <w:bCs/>
        </w:rPr>
        <w:t>12/2022</w:t>
      </w:r>
    </w:p>
    <w:p w14:paraId="4CA383DD" w14:textId="38069C63" w:rsidR="00AA70F2" w:rsidRDefault="00AA70F2" w:rsidP="009C3A1C">
      <w:pPr>
        <w:pStyle w:val="Bezriadkovania"/>
        <w:jc w:val="center"/>
        <w:rPr>
          <w:b/>
          <w:bCs/>
        </w:rPr>
      </w:pPr>
    </w:p>
    <w:p w14:paraId="5234C3A5" w14:textId="77777777" w:rsidR="00AA70F2" w:rsidRDefault="00AA70F2" w:rsidP="00AA70F2">
      <w:pPr>
        <w:pStyle w:val="Bezriadkovania"/>
        <w:ind w:firstLine="426"/>
        <w:jc w:val="both"/>
      </w:pPr>
      <w:r>
        <w:t xml:space="preserve">Mestské zastupiteľstvo v Šamoríne podľa § 4 ods. 3 písm. h) a n), § 6 ods. 1 a § 11 ods. 4 písm. g) zákona č. 369/1990 Zb. o obecnom zriadení v znení neskorších predpisov sa uznieslo na tomto </w:t>
      </w:r>
    </w:p>
    <w:p w14:paraId="70AA5967" w14:textId="77777777" w:rsidR="00AA70F2" w:rsidRDefault="00AA70F2" w:rsidP="009C3A1C">
      <w:pPr>
        <w:pStyle w:val="Bezriadkovania"/>
        <w:jc w:val="center"/>
        <w:rPr>
          <w:b/>
          <w:bCs/>
        </w:rPr>
      </w:pPr>
    </w:p>
    <w:p w14:paraId="08AB5EC3" w14:textId="77777777" w:rsidR="006E290D" w:rsidRPr="006E290D" w:rsidRDefault="006E290D" w:rsidP="007B77F7">
      <w:pPr>
        <w:spacing w:before="480" w:after="0" w:line="240" w:lineRule="auto"/>
        <w:jc w:val="center"/>
        <w:rPr>
          <w:b/>
          <w:bCs/>
        </w:rPr>
      </w:pPr>
      <w:r w:rsidRPr="006E290D">
        <w:rPr>
          <w:b/>
          <w:bCs/>
        </w:rPr>
        <w:t>PRVÁ ČASŤ</w:t>
      </w:r>
    </w:p>
    <w:p w14:paraId="488F5FC9" w14:textId="45527928" w:rsidR="006E290D" w:rsidRPr="006E290D" w:rsidRDefault="006E290D" w:rsidP="007B77F7">
      <w:pPr>
        <w:spacing w:after="0" w:line="240" w:lineRule="auto"/>
        <w:jc w:val="center"/>
        <w:rPr>
          <w:b/>
          <w:bCs/>
        </w:rPr>
      </w:pPr>
      <w:r w:rsidRPr="006E290D">
        <w:rPr>
          <w:b/>
          <w:bCs/>
        </w:rPr>
        <w:t>VŠEOBECNÉ USTANOVENIA</w:t>
      </w:r>
    </w:p>
    <w:p w14:paraId="7200792B" w14:textId="77777777" w:rsidR="006E290D" w:rsidRPr="006E290D" w:rsidRDefault="006E290D" w:rsidP="00CC1C5E">
      <w:pPr>
        <w:pStyle w:val="Bezriadkovania"/>
        <w:spacing w:before="360"/>
        <w:jc w:val="center"/>
        <w:rPr>
          <w:b/>
          <w:bCs/>
        </w:rPr>
      </w:pPr>
      <w:r w:rsidRPr="006E290D">
        <w:rPr>
          <w:b/>
          <w:bCs/>
        </w:rPr>
        <w:t>§ 1</w:t>
      </w:r>
    </w:p>
    <w:p w14:paraId="74B6D56B" w14:textId="7BCFF995" w:rsidR="006E290D" w:rsidRDefault="006E290D" w:rsidP="007B77F7">
      <w:pPr>
        <w:pStyle w:val="Bezriadkovania"/>
        <w:jc w:val="center"/>
        <w:rPr>
          <w:b/>
          <w:bCs/>
        </w:rPr>
      </w:pPr>
      <w:r w:rsidRPr="006E290D">
        <w:rPr>
          <w:b/>
          <w:bCs/>
        </w:rPr>
        <w:t>Účel a predmet úpravy</w:t>
      </w:r>
    </w:p>
    <w:p w14:paraId="49ACBB85" w14:textId="19EC1533" w:rsidR="002D4BF3" w:rsidRDefault="006E290D" w:rsidP="00C66EFD">
      <w:pPr>
        <w:pStyle w:val="Bezriadkovania"/>
        <w:numPr>
          <w:ilvl w:val="0"/>
          <w:numId w:val="10"/>
        </w:numPr>
        <w:spacing w:before="120"/>
        <w:ind w:left="426"/>
        <w:jc w:val="both"/>
      </w:pPr>
      <w:r>
        <w:t xml:space="preserve">Účelom </w:t>
      </w:r>
      <w:r w:rsidR="002D4BF3">
        <w:t xml:space="preserve"> a predmetom </w:t>
      </w:r>
      <w:r>
        <w:t xml:space="preserve">tohto všeobecne záväzného nariadenia (ďalej len "VZN") je </w:t>
      </w:r>
      <w:r w:rsidR="00E57903">
        <w:t xml:space="preserve"> vymedzenie práv a povinnosti fyzických osôb a právnických osôb a stanovenie pravidiel pre dodržiavanie verejného poriadku</w:t>
      </w:r>
      <w:r w:rsidR="002D4BF3">
        <w:t xml:space="preserve"> a udržiavanie čistoty a ochranu verejnej zelene a určovanie činnosti, ktorých vykonávanie je zakázané alebo obmedzené na určitý čas alebo na určitom mieste</w:t>
      </w:r>
      <w:r w:rsidR="009D6C50">
        <w:t>.</w:t>
      </w:r>
    </w:p>
    <w:p w14:paraId="373F6C5E" w14:textId="67F6B0CF" w:rsidR="006E290D" w:rsidRDefault="009D6C50" w:rsidP="00C66EFD">
      <w:pPr>
        <w:pStyle w:val="Bezriadkovania"/>
        <w:numPr>
          <w:ilvl w:val="0"/>
          <w:numId w:val="10"/>
        </w:numPr>
        <w:ind w:left="425" w:hanging="357"/>
        <w:jc w:val="both"/>
      </w:pPr>
      <w:r>
        <w:t>Na území mesta Šamorín je každý povinný zdržať sa činnosti, ktoré narúšajú verejnú čistotu, verejný poriadok, zdravé podmienky a zdravý spôsob života obyvateľov mesta.</w:t>
      </w:r>
    </w:p>
    <w:p w14:paraId="172D2A45" w14:textId="77777777" w:rsidR="006E290D" w:rsidRPr="006E290D" w:rsidRDefault="006E290D" w:rsidP="00CC1C5E">
      <w:pPr>
        <w:pStyle w:val="Bezriadkovania"/>
        <w:spacing w:before="360"/>
        <w:jc w:val="center"/>
        <w:rPr>
          <w:b/>
          <w:bCs/>
        </w:rPr>
      </w:pPr>
      <w:r w:rsidRPr="006E290D">
        <w:rPr>
          <w:b/>
          <w:bCs/>
        </w:rPr>
        <w:t>§ 2</w:t>
      </w:r>
    </w:p>
    <w:p w14:paraId="3FA7D455" w14:textId="5D5B8CDB" w:rsidR="006E290D" w:rsidRDefault="006E290D" w:rsidP="007B77F7">
      <w:pPr>
        <w:pStyle w:val="Bezriadkovania"/>
        <w:jc w:val="center"/>
        <w:rPr>
          <w:b/>
          <w:bCs/>
        </w:rPr>
      </w:pPr>
      <w:r w:rsidRPr="006E290D">
        <w:rPr>
          <w:b/>
          <w:bCs/>
        </w:rPr>
        <w:t>Pôsobnosť</w:t>
      </w:r>
    </w:p>
    <w:p w14:paraId="7AEEC7D6" w14:textId="4C395BB8" w:rsidR="00AC76E5" w:rsidRDefault="006E290D" w:rsidP="007B77F7">
      <w:pPr>
        <w:pStyle w:val="Bezriadkovania"/>
        <w:spacing w:before="120"/>
        <w:ind w:firstLine="425"/>
        <w:jc w:val="both"/>
      </w:pPr>
      <w:r>
        <w:t>Ustanovenia tohto VZN sú záväzné pre všetky právnické osoby a fyzické osoby (ďalej</w:t>
      </w:r>
      <w:r w:rsidR="007B77F7">
        <w:t xml:space="preserve"> </w:t>
      </w:r>
      <w:r>
        <w:t>len "všetky osoby") zdržiavajúce sa na území mesta.</w:t>
      </w:r>
    </w:p>
    <w:p w14:paraId="5D2FDCAD" w14:textId="77777777" w:rsidR="006E290D" w:rsidRPr="006E290D" w:rsidRDefault="006E290D" w:rsidP="00CC1C5E">
      <w:pPr>
        <w:pStyle w:val="Bezriadkovania"/>
        <w:spacing w:before="360"/>
        <w:jc w:val="center"/>
        <w:rPr>
          <w:b/>
          <w:bCs/>
        </w:rPr>
      </w:pPr>
      <w:r w:rsidRPr="006E290D">
        <w:rPr>
          <w:b/>
          <w:bCs/>
        </w:rPr>
        <w:t>§ 3</w:t>
      </w:r>
    </w:p>
    <w:p w14:paraId="06923C37" w14:textId="07FEBA7E" w:rsidR="006E290D" w:rsidRPr="00A20787" w:rsidRDefault="006E290D" w:rsidP="007B77F7">
      <w:pPr>
        <w:pStyle w:val="Bezriadkovania"/>
        <w:jc w:val="center"/>
        <w:rPr>
          <w:b/>
          <w:bCs/>
        </w:rPr>
      </w:pPr>
      <w:r w:rsidRPr="006E290D">
        <w:rPr>
          <w:b/>
          <w:bCs/>
        </w:rPr>
        <w:t>Vymedzenie základných pojmov</w:t>
      </w:r>
    </w:p>
    <w:p w14:paraId="331CB36B" w14:textId="0B0E4A30" w:rsidR="006E290D" w:rsidRDefault="006E290D" w:rsidP="00CC1C5E">
      <w:pPr>
        <w:spacing w:before="120" w:after="0" w:line="240" w:lineRule="auto"/>
      </w:pPr>
      <w:r>
        <w:t>Pre účely tohto VZN:</w:t>
      </w:r>
    </w:p>
    <w:p w14:paraId="6985C5EB" w14:textId="30340FF5" w:rsidR="000A3730" w:rsidRDefault="006E290D" w:rsidP="00CC1C5E">
      <w:pPr>
        <w:pStyle w:val="Bezriadkovania"/>
        <w:numPr>
          <w:ilvl w:val="0"/>
          <w:numId w:val="11"/>
        </w:numPr>
        <w:spacing w:before="120"/>
        <w:ind w:left="426"/>
        <w:jc w:val="both"/>
      </w:pPr>
      <w:r w:rsidRPr="00CC1C5E">
        <w:rPr>
          <w:b/>
          <w:bCs/>
        </w:rPr>
        <w:t>Verejným priestranstvom</w:t>
      </w:r>
      <w:r>
        <w:t xml:space="preserve"> </w:t>
      </w:r>
      <w:r w:rsidR="00926B7D">
        <w:t>je</w:t>
      </w:r>
      <w:r w:rsidR="00B846AF">
        <w:t xml:space="preserve"> </w:t>
      </w:r>
      <w:r w:rsidR="00926B7D">
        <w:t>ulica, námestie, park, trhovisko a iný priestor prístupný verejnosti</w:t>
      </w:r>
      <w:r w:rsidR="00FD55FE">
        <w:t xml:space="preserve"> </w:t>
      </w:r>
      <w:r w:rsidR="00926B7D">
        <w:t>bez obmedzenia, ktorý bez ohľadu na vlastnícke vzťahy slúži na všeobecné užívanie, ak osobitný zákon neustanovuje inak</w:t>
      </w:r>
      <w:r w:rsidR="00FD55FE">
        <w:t xml:space="preserve">. </w:t>
      </w:r>
      <w:r w:rsidR="009B1EA7">
        <w:t xml:space="preserve">Sú to najmä cesty a miestne komunikácie, chodníky, autobusové zastávky, </w:t>
      </w:r>
      <w:r w:rsidR="00E4058E">
        <w:t xml:space="preserve">parky, </w:t>
      </w:r>
      <w:r w:rsidR="009B1EA7">
        <w:t>ihriská, verejné plochy zelene a pod.</w:t>
      </w:r>
    </w:p>
    <w:p w14:paraId="073032BE" w14:textId="77777777" w:rsidR="00CC1C5E" w:rsidRDefault="006E290D" w:rsidP="00CC1C5E">
      <w:pPr>
        <w:pStyle w:val="Bezriadkovania"/>
        <w:numPr>
          <w:ilvl w:val="0"/>
          <w:numId w:val="11"/>
        </w:numPr>
        <w:ind w:left="426"/>
        <w:jc w:val="both"/>
      </w:pPr>
      <w:r w:rsidRPr="00CC1C5E">
        <w:rPr>
          <w:b/>
          <w:bCs/>
        </w:rPr>
        <w:t>Verejným poriadkom</w:t>
      </w:r>
      <w:r>
        <w:t xml:space="preserve"> sa rozumie súhrn pravidiel správania sa na verejnosti</w:t>
      </w:r>
      <w:r w:rsidR="00DB726A">
        <w:t>,</w:t>
      </w:r>
      <w:r w:rsidR="00CC1C5E">
        <w:t xml:space="preserve"> </w:t>
      </w:r>
      <w:r w:rsidR="00B846AF">
        <w:t xml:space="preserve"> </w:t>
      </w:r>
      <w:r>
        <w:t>obsiahnuté v právnych predpisoch, ako aj pravidlá správania,</w:t>
      </w:r>
      <w:r w:rsidR="00950EB3">
        <w:t xml:space="preserve"> </w:t>
      </w:r>
      <w:r>
        <w:t>ktoré nie sú právne vyjadrené, ale podľa všeobecného názoru a presvedčenia sú</w:t>
      </w:r>
      <w:r w:rsidR="004D4206">
        <w:t xml:space="preserve"> </w:t>
      </w:r>
      <w:r>
        <w:t>nevyhnutnou podmienkou pokojného a usporiadaného spoločenského</w:t>
      </w:r>
      <w:r w:rsidR="004D4206">
        <w:t xml:space="preserve"> </w:t>
      </w:r>
      <w:r>
        <w:t>spolunažívania a ich dodržiavanie je vo verejnom záujme.</w:t>
      </w:r>
    </w:p>
    <w:p w14:paraId="64982EC7" w14:textId="77777777" w:rsidR="00CC1C5E" w:rsidRDefault="006E290D" w:rsidP="00CC1C5E">
      <w:pPr>
        <w:pStyle w:val="Bezriadkovania"/>
        <w:numPr>
          <w:ilvl w:val="0"/>
          <w:numId w:val="11"/>
        </w:numPr>
        <w:ind w:left="426"/>
        <w:jc w:val="both"/>
      </w:pPr>
      <w:r w:rsidRPr="00CC1C5E">
        <w:rPr>
          <w:b/>
          <w:bCs/>
        </w:rPr>
        <w:t>Zariadením verejného priestranstva</w:t>
      </w:r>
      <w:r>
        <w:t xml:space="preserve"> sa rozumejú predmety trvale alebo dočasne</w:t>
      </w:r>
      <w:r w:rsidR="00CC1C5E">
        <w:t xml:space="preserve"> </w:t>
      </w:r>
      <w:r>
        <w:t>umiestnené na verejnom priestranstve (napr. odpadové koše, lavičky,</w:t>
      </w:r>
      <w:r w:rsidR="00CC1C5E">
        <w:t xml:space="preserve"> </w:t>
      </w:r>
      <w:r>
        <w:t>komponenty detských ihrísk, umelecké diela a pod.)</w:t>
      </w:r>
    </w:p>
    <w:p w14:paraId="5ACA1AA6" w14:textId="77777777" w:rsidR="00CC1C5E" w:rsidRDefault="006E290D" w:rsidP="00CC1C5E">
      <w:pPr>
        <w:pStyle w:val="Bezriadkovania"/>
        <w:numPr>
          <w:ilvl w:val="0"/>
          <w:numId w:val="11"/>
        </w:numPr>
        <w:ind w:left="426"/>
        <w:jc w:val="both"/>
      </w:pPr>
      <w:r w:rsidRPr="00CC1C5E">
        <w:rPr>
          <w:b/>
          <w:bCs/>
        </w:rPr>
        <w:t>Verejnou zeleňou</w:t>
      </w:r>
      <w:r>
        <w:t xml:space="preserve"> sa rozumie udržiavaná plocha, vysadená zeleňou (trávnik,</w:t>
      </w:r>
      <w:r w:rsidR="00CC1C5E">
        <w:t xml:space="preserve"> </w:t>
      </w:r>
      <w:r>
        <w:t>kvety, kríky, stromy a pod.), ktorá je voľne, bez obmedzenia prístupná verejnosti.</w:t>
      </w:r>
    </w:p>
    <w:p w14:paraId="06080614" w14:textId="4E118334" w:rsidR="00CC1C5E" w:rsidRDefault="006E290D" w:rsidP="00CC1C5E">
      <w:pPr>
        <w:pStyle w:val="Bezriadkovania"/>
        <w:numPr>
          <w:ilvl w:val="0"/>
          <w:numId w:val="11"/>
        </w:numPr>
        <w:ind w:left="426"/>
        <w:jc w:val="both"/>
      </w:pPr>
      <w:r w:rsidRPr="00CC1C5E">
        <w:rPr>
          <w:b/>
          <w:bCs/>
        </w:rPr>
        <w:t>Za vraky</w:t>
      </w:r>
      <w:r>
        <w:t xml:space="preserve"> sa podľa tohto VZN považujú všetky dopravné prostriedky ponechané</w:t>
      </w:r>
      <w:r w:rsidR="00CC1C5E">
        <w:t xml:space="preserve"> </w:t>
      </w:r>
      <w:r>
        <w:t>na verejných priestranstvách</w:t>
      </w:r>
      <w:r w:rsidR="00B34E65">
        <w:t xml:space="preserve"> bez prevádzky</w:t>
      </w:r>
      <w:r>
        <w:t xml:space="preserve"> dlhšie ako </w:t>
      </w:r>
      <w:r w:rsidR="00B34E65">
        <w:t>30 dní</w:t>
      </w:r>
      <w:r>
        <w:t xml:space="preserve">, </w:t>
      </w:r>
      <w:r w:rsidR="00B34E65">
        <w:t xml:space="preserve"> alebo dopravné prostriedky,</w:t>
      </w:r>
      <w:r w:rsidR="00CC1C5E">
        <w:t xml:space="preserve"> </w:t>
      </w:r>
      <w:r w:rsidR="00B34E65">
        <w:t xml:space="preserve">ktoré sú </w:t>
      </w:r>
      <w:r>
        <w:t xml:space="preserve">dlhodobo </w:t>
      </w:r>
      <w:r w:rsidR="00B34E65">
        <w:t xml:space="preserve">prípadne </w:t>
      </w:r>
      <w:r>
        <w:t xml:space="preserve"> trvale neschopné prevádzky, neudržiavané a svojim vzhľadom</w:t>
      </w:r>
      <w:r w:rsidR="00CC1C5E">
        <w:t xml:space="preserve"> </w:t>
      </w:r>
      <w:r>
        <w:t>a technickým stavom zhoršujú životné prostredie.</w:t>
      </w:r>
    </w:p>
    <w:p w14:paraId="35530D9F" w14:textId="48A88E00" w:rsidR="00CC1C5E" w:rsidRDefault="006E290D" w:rsidP="00CC1C5E">
      <w:pPr>
        <w:pStyle w:val="Bezriadkovania"/>
        <w:numPr>
          <w:ilvl w:val="0"/>
          <w:numId w:val="11"/>
        </w:numPr>
        <w:ind w:left="426"/>
        <w:jc w:val="both"/>
      </w:pPr>
      <w:r w:rsidRPr="00CC1C5E">
        <w:rPr>
          <w:b/>
          <w:bCs/>
        </w:rPr>
        <w:t>Čistením a udržiavaním</w:t>
      </w:r>
      <w:r>
        <w:t xml:space="preserve"> sa rozumie zametanie, umývanie, odstraňovanie blata,</w:t>
      </w:r>
      <w:r w:rsidR="00CC1C5E">
        <w:t xml:space="preserve"> </w:t>
      </w:r>
      <w:r>
        <w:t>odpadkov, buriny a iných nečistôt, kosenie, odpratanie snehu, ľadu a pod.</w:t>
      </w:r>
    </w:p>
    <w:p w14:paraId="76708F48" w14:textId="77777777" w:rsidR="00CC1C5E" w:rsidRDefault="006E290D" w:rsidP="00CC1C5E">
      <w:pPr>
        <w:pStyle w:val="Bezriadkovania"/>
        <w:numPr>
          <w:ilvl w:val="0"/>
          <w:numId w:val="11"/>
        </w:numPr>
        <w:ind w:left="426"/>
        <w:jc w:val="both"/>
      </w:pPr>
      <w:r w:rsidRPr="00CC1C5E">
        <w:rPr>
          <w:b/>
          <w:bCs/>
        </w:rPr>
        <w:lastRenderedPageBreak/>
        <w:t>Nočným pokojom</w:t>
      </w:r>
      <w:r>
        <w:t xml:space="preserve"> je časový úsek od 22,00 hod. do 6,00 hod., určený na</w:t>
      </w:r>
      <w:r w:rsidR="00CC1C5E">
        <w:t xml:space="preserve"> </w:t>
      </w:r>
      <w:r>
        <w:t>zabezpečenie nerušeného pokoja a odpočinku obyvateľov mesta.</w:t>
      </w:r>
    </w:p>
    <w:p w14:paraId="56716A0A" w14:textId="77777777" w:rsidR="00CC1C5E" w:rsidRDefault="006E290D" w:rsidP="00CC1C5E">
      <w:pPr>
        <w:pStyle w:val="Bezriadkovania"/>
        <w:numPr>
          <w:ilvl w:val="0"/>
          <w:numId w:val="11"/>
        </w:numPr>
        <w:ind w:left="426"/>
        <w:jc w:val="both"/>
      </w:pPr>
      <w:r w:rsidRPr="00CC1C5E">
        <w:rPr>
          <w:b/>
          <w:bCs/>
        </w:rPr>
        <w:t>Alkoholickým nápojom</w:t>
      </w:r>
      <w:r>
        <w:t xml:space="preserve"> sa rozumejú liehoviny, destiláty, víno, pivo a iné nápoje,</w:t>
      </w:r>
      <w:r w:rsidR="00CC1C5E">
        <w:t xml:space="preserve"> </w:t>
      </w:r>
      <w:r>
        <w:t>ktoré obsahujú viac ako 0,75 objemového percenta alkoholu.</w:t>
      </w:r>
    </w:p>
    <w:p w14:paraId="1A7595D0" w14:textId="77777777" w:rsidR="00CC1C5E" w:rsidRDefault="006E290D" w:rsidP="00CC1C5E">
      <w:pPr>
        <w:pStyle w:val="Bezriadkovania"/>
        <w:numPr>
          <w:ilvl w:val="0"/>
          <w:numId w:val="11"/>
        </w:numPr>
        <w:ind w:left="426"/>
        <w:jc w:val="both"/>
      </w:pPr>
      <w:r w:rsidRPr="00CC1C5E">
        <w:rPr>
          <w:b/>
          <w:bCs/>
        </w:rPr>
        <w:t>Zdravými podmienkami</w:t>
      </w:r>
      <w:r>
        <w:t xml:space="preserve"> sa rozumejú podmienky, ktoré nepôsobia nepriaznivo na</w:t>
      </w:r>
      <w:r w:rsidR="00CC1C5E">
        <w:t xml:space="preserve"> </w:t>
      </w:r>
      <w:r>
        <w:t xml:space="preserve">zdravie ľudí, ale </w:t>
      </w:r>
      <w:r w:rsidR="00545F1A">
        <w:t>ich</w:t>
      </w:r>
      <w:r>
        <w:t xml:space="preserve"> chránia a kladne ovplyvňujú.</w:t>
      </w:r>
    </w:p>
    <w:p w14:paraId="2C1A7461" w14:textId="04FA668D" w:rsidR="008264C7" w:rsidRDefault="006E290D" w:rsidP="00CC1C5E">
      <w:pPr>
        <w:pStyle w:val="Bezriadkovania"/>
        <w:numPr>
          <w:ilvl w:val="0"/>
          <w:numId w:val="11"/>
        </w:numPr>
        <w:ind w:left="426"/>
        <w:jc w:val="both"/>
      </w:pPr>
      <w:r w:rsidRPr="00CC1C5E">
        <w:rPr>
          <w:b/>
          <w:bCs/>
        </w:rPr>
        <w:t>Zdravým spôsobom života obyvateľov mesta</w:t>
      </w:r>
      <w:r>
        <w:t xml:space="preserve"> sa rozumie trvalé udržiavanie</w:t>
      </w:r>
      <w:r w:rsidR="00CC1C5E">
        <w:t xml:space="preserve"> </w:t>
      </w:r>
      <w:r>
        <w:t>pokojného stavu medzi obyvateľmi, a to zdržaním sa všetkého, čím by nad mieru</w:t>
      </w:r>
      <w:r w:rsidR="00CC1C5E">
        <w:t xml:space="preserve"> </w:t>
      </w:r>
      <w:r>
        <w:t>primeranú pomerom došlo k obťažovaniu iného alebo čím by vážne ohrozoval</w:t>
      </w:r>
      <w:r w:rsidR="00CC1C5E">
        <w:t xml:space="preserve"> </w:t>
      </w:r>
      <w:r>
        <w:t>výkon jeho práv.</w:t>
      </w:r>
    </w:p>
    <w:p w14:paraId="68A020A9" w14:textId="220F844D" w:rsidR="006E290D" w:rsidRPr="00361C2E" w:rsidRDefault="006E290D" w:rsidP="00CC1C5E">
      <w:pPr>
        <w:spacing w:before="480" w:after="0" w:line="240" w:lineRule="auto"/>
        <w:jc w:val="center"/>
        <w:rPr>
          <w:b/>
          <w:bCs/>
        </w:rPr>
      </w:pPr>
      <w:r w:rsidRPr="00361C2E">
        <w:rPr>
          <w:b/>
          <w:bCs/>
        </w:rPr>
        <w:t>DRUHÁ ČASŤ</w:t>
      </w:r>
    </w:p>
    <w:p w14:paraId="64ACD269" w14:textId="6569D073" w:rsidR="006E290D" w:rsidRDefault="006E290D" w:rsidP="007B77F7">
      <w:pPr>
        <w:pStyle w:val="Bezriadkovania"/>
        <w:jc w:val="center"/>
        <w:rPr>
          <w:b/>
          <w:bCs/>
        </w:rPr>
      </w:pPr>
      <w:r w:rsidRPr="00361C2E">
        <w:rPr>
          <w:b/>
          <w:bCs/>
        </w:rPr>
        <w:t>Základné pravidlá užívania verejných priestranstiev</w:t>
      </w:r>
    </w:p>
    <w:p w14:paraId="3BB68DC7" w14:textId="5E9764BF" w:rsidR="00A93656" w:rsidRPr="00361C2E" w:rsidRDefault="006E290D" w:rsidP="00CC1C5E">
      <w:pPr>
        <w:pStyle w:val="Bezriadkovania"/>
        <w:spacing w:before="360"/>
        <w:jc w:val="center"/>
        <w:rPr>
          <w:b/>
          <w:bCs/>
        </w:rPr>
      </w:pPr>
      <w:r w:rsidRPr="00361C2E">
        <w:rPr>
          <w:b/>
          <w:bCs/>
        </w:rPr>
        <w:t>§ 4</w:t>
      </w:r>
    </w:p>
    <w:p w14:paraId="128FA8ED" w14:textId="77777777" w:rsidR="006E290D" w:rsidRPr="00361C2E" w:rsidRDefault="006E290D" w:rsidP="007B77F7">
      <w:pPr>
        <w:pStyle w:val="Bezriadkovania"/>
        <w:jc w:val="center"/>
        <w:rPr>
          <w:b/>
          <w:bCs/>
        </w:rPr>
      </w:pPr>
      <w:r w:rsidRPr="00361C2E">
        <w:rPr>
          <w:b/>
          <w:bCs/>
        </w:rPr>
        <w:t>Práva a povinnosti pri užívaní verejných priestranstiev</w:t>
      </w:r>
    </w:p>
    <w:p w14:paraId="417DDBFC" w14:textId="77777777" w:rsidR="00CC1C5E" w:rsidRDefault="006E290D" w:rsidP="005E6394">
      <w:pPr>
        <w:pStyle w:val="Bezriadkovania"/>
        <w:numPr>
          <w:ilvl w:val="0"/>
          <w:numId w:val="12"/>
        </w:numPr>
        <w:spacing w:before="120"/>
        <w:ind w:left="425" w:hanging="357"/>
        <w:jc w:val="both"/>
      </w:pPr>
      <w:r>
        <w:t>Každý je oprávnený užívať verejné priestranstvo obvyklým spôsobom podľa jeho</w:t>
      </w:r>
      <w:r w:rsidR="00CC1C5E">
        <w:t xml:space="preserve"> </w:t>
      </w:r>
      <w:r>
        <w:t>charakteru v súlade s právnymi predpismi a na účely, na ktoré je určené.</w:t>
      </w:r>
    </w:p>
    <w:p w14:paraId="09ECED3B" w14:textId="77777777" w:rsidR="00CC1C5E" w:rsidRDefault="006E290D" w:rsidP="005E6394">
      <w:pPr>
        <w:pStyle w:val="Bezriadkovania"/>
        <w:numPr>
          <w:ilvl w:val="0"/>
          <w:numId w:val="12"/>
        </w:numPr>
        <w:ind w:left="426"/>
        <w:jc w:val="both"/>
      </w:pPr>
      <w:r>
        <w:t>Každý je povinný udržiavať na území mesta čistotu a verejný poriadok, dodržiavať</w:t>
      </w:r>
      <w:r w:rsidR="00CC1C5E">
        <w:t xml:space="preserve"> </w:t>
      </w:r>
      <w:r>
        <w:t>zásady čistoty a hygieny, zdržať sa akýchkoľvek činností, ktorými by mohlo dôjsť</w:t>
      </w:r>
      <w:r w:rsidR="00CC1C5E">
        <w:t xml:space="preserve"> </w:t>
      </w:r>
      <w:r>
        <w:t>k znečisťovaniu verejného priestranstva.</w:t>
      </w:r>
    </w:p>
    <w:p w14:paraId="4021FC94" w14:textId="77777777" w:rsidR="005E6394" w:rsidRDefault="006E290D" w:rsidP="005E6394">
      <w:pPr>
        <w:pStyle w:val="Bezriadkovania"/>
        <w:numPr>
          <w:ilvl w:val="0"/>
          <w:numId w:val="12"/>
        </w:numPr>
        <w:ind w:left="426"/>
        <w:jc w:val="both"/>
      </w:pPr>
      <w:r>
        <w:t>Každý zodpovedá za znečistenie alebo poškodenie verejného priestranstva</w:t>
      </w:r>
      <w:r w:rsidR="00CC1C5E">
        <w:t xml:space="preserve"> </w:t>
      </w:r>
      <w:r>
        <w:t>a životného prostredia, ku ktorému došlo jeho konaním, opomenutím alebo</w:t>
      </w:r>
      <w:r w:rsidR="00CC1C5E">
        <w:t xml:space="preserve"> </w:t>
      </w:r>
      <w:r>
        <w:t>v súvislosti s jeho činnosťou.</w:t>
      </w:r>
    </w:p>
    <w:p w14:paraId="746FC647" w14:textId="77777777" w:rsidR="005E6394" w:rsidRDefault="006E290D" w:rsidP="005E6394">
      <w:pPr>
        <w:pStyle w:val="Bezriadkovania"/>
        <w:numPr>
          <w:ilvl w:val="0"/>
          <w:numId w:val="12"/>
        </w:numPr>
        <w:ind w:left="426"/>
        <w:jc w:val="both"/>
      </w:pPr>
      <w:r>
        <w:t>Ten, kto znečistí verejné priestranstvo alebo poškodí zariadenie verejného</w:t>
      </w:r>
      <w:r w:rsidR="005E6394">
        <w:t xml:space="preserve"> </w:t>
      </w:r>
      <w:r>
        <w:t>priestranstva je povinný znečistenie odstrániť, alebo zabezpečiť jeho odstránenie</w:t>
      </w:r>
      <w:r w:rsidR="005E6394">
        <w:t xml:space="preserve"> </w:t>
      </w:r>
      <w:r>
        <w:t>na svoje náklady a je povinný vzniknutú škodu nahradiť.</w:t>
      </w:r>
    </w:p>
    <w:p w14:paraId="5FB4A951" w14:textId="77777777" w:rsidR="005E6394" w:rsidRDefault="006E290D" w:rsidP="005E6394">
      <w:pPr>
        <w:pStyle w:val="Bezriadkovania"/>
        <w:numPr>
          <w:ilvl w:val="0"/>
          <w:numId w:val="12"/>
        </w:numPr>
        <w:ind w:left="426"/>
        <w:jc w:val="both"/>
      </w:pPr>
      <w:r>
        <w:t>Každý je povinný dbať o to, aby pri svojej činnosti neobťažoval iné osoby</w:t>
      </w:r>
      <w:r w:rsidR="005E6394">
        <w:t xml:space="preserve"> </w:t>
      </w:r>
      <w:r>
        <w:t>prachom, dymom, pachmi, pevnými alebo tekutými odpadmi.</w:t>
      </w:r>
    </w:p>
    <w:p w14:paraId="725B11DC" w14:textId="77777777" w:rsidR="005E6394" w:rsidRDefault="006E290D" w:rsidP="005E6394">
      <w:pPr>
        <w:pStyle w:val="Bezriadkovania"/>
        <w:numPr>
          <w:ilvl w:val="0"/>
          <w:numId w:val="12"/>
        </w:numPr>
        <w:ind w:left="426"/>
        <w:jc w:val="both"/>
      </w:pPr>
      <w:r>
        <w:t>Vlastníci, správcovia alebo užívatelia nehnuteľností sú povinní</w:t>
      </w:r>
      <w:r w:rsidR="005E6394">
        <w:t xml:space="preserve"> </w:t>
      </w:r>
      <w:r>
        <w:t>zabezpečovať čistotu verejných priestranstiev a chodníkov priľahlých k</w:t>
      </w:r>
      <w:r w:rsidR="005E6394">
        <w:t> </w:t>
      </w:r>
      <w:r>
        <w:t>ich</w:t>
      </w:r>
      <w:r w:rsidR="005E6394">
        <w:t xml:space="preserve"> </w:t>
      </w:r>
      <w:r>
        <w:t>nehnuteľnosti.</w:t>
      </w:r>
    </w:p>
    <w:p w14:paraId="6DEC0896" w14:textId="77777777" w:rsidR="005E6394" w:rsidRDefault="006E290D" w:rsidP="005E6394">
      <w:pPr>
        <w:pStyle w:val="Bezriadkovania"/>
        <w:numPr>
          <w:ilvl w:val="0"/>
          <w:numId w:val="12"/>
        </w:numPr>
        <w:ind w:left="426"/>
        <w:jc w:val="both"/>
      </w:pPr>
      <w:r>
        <w:t>Majitelia domov, dvorov a záhrad sú povinní starať sa o ich estetický vzhľad</w:t>
      </w:r>
      <w:r w:rsidR="005E6394">
        <w:t xml:space="preserve"> </w:t>
      </w:r>
      <w:r>
        <w:t>a udržiavať ich v poriadku.</w:t>
      </w:r>
    </w:p>
    <w:p w14:paraId="3354A600" w14:textId="77777777" w:rsidR="005E6394" w:rsidRDefault="006E290D" w:rsidP="005E6394">
      <w:pPr>
        <w:pStyle w:val="Bezriadkovania"/>
        <w:numPr>
          <w:ilvl w:val="0"/>
          <w:numId w:val="12"/>
        </w:numPr>
        <w:ind w:left="426"/>
        <w:jc w:val="both"/>
      </w:pPr>
      <w:r>
        <w:t>Obchody a podnikateľské objekty musia byť označené tabuľou</w:t>
      </w:r>
      <w:r w:rsidR="005E6394">
        <w:t xml:space="preserve"> </w:t>
      </w:r>
      <w:r>
        <w:t>označujúcou firmu a majiteľa v súlade s platnými právnymi predpismi. Každý</w:t>
      </w:r>
      <w:r w:rsidR="005E6394">
        <w:t xml:space="preserve"> </w:t>
      </w:r>
      <w:r>
        <w:t>obchod a podnikateľ zodpovedá za estetický vzhľad okolia prevádzky.</w:t>
      </w:r>
    </w:p>
    <w:p w14:paraId="48FAE453" w14:textId="77777777" w:rsidR="005E6394" w:rsidRDefault="006E290D" w:rsidP="005E6394">
      <w:pPr>
        <w:pStyle w:val="Bezriadkovania"/>
        <w:numPr>
          <w:ilvl w:val="0"/>
          <w:numId w:val="12"/>
        </w:numPr>
        <w:ind w:left="426"/>
        <w:jc w:val="both"/>
      </w:pPr>
      <w:r>
        <w:t>Majiteľ vraku je povinný tento odstrániť z verejného priestranstva do 7 dní od</w:t>
      </w:r>
      <w:r w:rsidR="005E6394">
        <w:t xml:space="preserve"> </w:t>
      </w:r>
      <w:r>
        <w:t>upozornenia mesta, resp. mestskej polície.</w:t>
      </w:r>
    </w:p>
    <w:p w14:paraId="3C6A6C10" w14:textId="77777777" w:rsidR="005E6394" w:rsidRDefault="006E290D" w:rsidP="005E6394">
      <w:pPr>
        <w:pStyle w:val="Bezriadkovania"/>
        <w:numPr>
          <w:ilvl w:val="0"/>
          <w:numId w:val="12"/>
        </w:numPr>
        <w:ind w:left="426"/>
        <w:jc w:val="both"/>
      </w:pPr>
      <w:r>
        <w:t>Ak sú na verejných priestranstvách vykonávané spoločensko‐kultúrne aktivity,</w:t>
      </w:r>
      <w:r w:rsidR="005E6394">
        <w:t xml:space="preserve"> </w:t>
      </w:r>
      <w:r>
        <w:t>usporiadatelia sú povinní zabezpečovať dodržiavanie čistoty okolia.</w:t>
      </w:r>
    </w:p>
    <w:p w14:paraId="17E9631C" w14:textId="77777777" w:rsidR="005E6394" w:rsidRDefault="006E290D" w:rsidP="005E6394">
      <w:pPr>
        <w:pStyle w:val="Bezriadkovania"/>
        <w:numPr>
          <w:ilvl w:val="0"/>
          <w:numId w:val="12"/>
        </w:numPr>
        <w:ind w:left="426"/>
        <w:jc w:val="both"/>
      </w:pPr>
      <w:r>
        <w:t>Osoby užívajúce verejné priestranstvá sú povinné zabezpečiť svoj materiál, výrobky</w:t>
      </w:r>
      <w:r w:rsidR="005E6394">
        <w:t xml:space="preserve"> </w:t>
      </w:r>
      <w:r>
        <w:t>alebo tovar pred neoprávnenou manipuláciou alebo nežiaducim rozptýlením do</w:t>
      </w:r>
      <w:r w:rsidR="005E6394">
        <w:t xml:space="preserve"> </w:t>
      </w:r>
      <w:r>
        <w:t>okolia. Po ukončení činnosti je užívateľ verejného priestranstva povinný bezodkladne</w:t>
      </w:r>
      <w:r w:rsidR="005E6394">
        <w:t xml:space="preserve"> </w:t>
      </w:r>
      <w:r>
        <w:t>uviesť verejné priestranstvo do pôvodného stavu na vlastné náklady.</w:t>
      </w:r>
    </w:p>
    <w:p w14:paraId="314E087D" w14:textId="77777777" w:rsidR="005E6394" w:rsidRDefault="006E290D" w:rsidP="005E6394">
      <w:pPr>
        <w:pStyle w:val="Bezriadkovania"/>
        <w:numPr>
          <w:ilvl w:val="0"/>
          <w:numId w:val="12"/>
        </w:numPr>
        <w:ind w:left="426"/>
        <w:jc w:val="both"/>
      </w:pPr>
      <w:r>
        <w:t>Za čistotu a čistenie verejných priestranstiev a zimnú údržbu zodpovedajú osoby,</w:t>
      </w:r>
      <w:r w:rsidR="005E6394">
        <w:t xml:space="preserve"> </w:t>
      </w:r>
      <w:r>
        <w:t>ktorým prislúcha správa alebo údržba verejného priestranstva.</w:t>
      </w:r>
    </w:p>
    <w:p w14:paraId="448A88E1" w14:textId="77777777" w:rsidR="005E6394" w:rsidRDefault="006E290D" w:rsidP="005E6394">
      <w:pPr>
        <w:pStyle w:val="Bezriadkovania"/>
        <w:numPr>
          <w:ilvl w:val="0"/>
          <w:numId w:val="12"/>
        </w:numPr>
        <w:ind w:left="426"/>
        <w:jc w:val="both"/>
      </w:pPr>
      <w:r>
        <w:t>Užívatelia miestnych komunikácií sú povinní pri prepravovaní tovaru dbať o to , aby</w:t>
      </w:r>
      <w:r w:rsidR="005E6394">
        <w:t xml:space="preserve"> </w:t>
      </w:r>
      <w:r>
        <w:t>nedošlo k znečisteniu miestnej komunikácie alebo verejného priestranstva.</w:t>
      </w:r>
      <w:r w:rsidR="005E6394">
        <w:t xml:space="preserve"> </w:t>
      </w:r>
      <w:r>
        <w:t>Znečistenú miestnu komunikáciu alebo verejné priestranstvo sú užívatelia povinní</w:t>
      </w:r>
      <w:r w:rsidR="005E6394">
        <w:t xml:space="preserve"> </w:t>
      </w:r>
      <w:r>
        <w:t>na svoje náklady bezodkladne očistiť.</w:t>
      </w:r>
    </w:p>
    <w:p w14:paraId="2DE9170D" w14:textId="6E7AC413" w:rsidR="006E290D" w:rsidRDefault="006E290D" w:rsidP="005E6394">
      <w:pPr>
        <w:pStyle w:val="Bezriadkovania"/>
        <w:numPr>
          <w:ilvl w:val="0"/>
          <w:numId w:val="12"/>
        </w:numPr>
        <w:ind w:left="426"/>
        <w:jc w:val="both"/>
      </w:pPr>
      <w:r>
        <w:t>Osobitné užívanie verejného priestranstva na území mesta Šamorín upravuje VZN</w:t>
      </w:r>
      <w:r w:rsidR="005E6394">
        <w:t xml:space="preserve"> </w:t>
      </w:r>
      <w:r>
        <w:t>o miestnych daniach v platnom znení.</w:t>
      </w:r>
    </w:p>
    <w:p w14:paraId="67FA4855" w14:textId="0404597A" w:rsidR="006E290D" w:rsidRPr="008A5CDA" w:rsidRDefault="006E290D" w:rsidP="005E6394">
      <w:pPr>
        <w:pStyle w:val="Bezriadkovania"/>
        <w:spacing w:before="360"/>
        <w:jc w:val="center"/>
        <w:rPr>
          <w:b/>
          <w:bCs/>
        </w:rPr>
      </w:pPr>
      <w:r w:rsidRPr="008A5CDA">
        <w:rPr>
          <w:b/>
          <w:bCs/>
        </w:rPr>
        <w:lastRenderedPageBreak/>
        <w:t>§ 5</w:t>
      </w:r>
    </w:p>
    <w:p w14:paraId="67EE6AA0" w14:textId="6A837F06" w:rsidR="006E290D" w:rsidRDefault="006E290D" w:rsidP="007B77F7">
      <w:pPr>
        <w:pStyle w:val="Bezriadkovania"/>
        <w:jc w:val="center"/>
        <w:rPr>
          <w:b/>
          <w:bCs/>
        </w:rPr>
      </w:pPr>
      <w:r w:rsidRPr="008A5CDA">
        <w:rPr>
          <w:b/>
          <w:bCs/>
        </w:rPr>
        <w:t>Udržiavanie čistoty a verejného poriadku</w:t>
      </w:r>
    </w:p>
    <w:p w14:paraId="28A4795D" w14:textId="3E7739F8" w:rsidR="006E290D" w:rsidRDefault="006E290D" w:rsidP="005E6394">
      <w:pPr>
        <w:pStyle w:val="Bezriadkovania"/>
        <w:numPr>
          <w:ilvl w:val="0"/>
          <w:numId w:val="13"/>
        </w:numPr>
        <w:spacing w:before="120"/>
        <w:ind w:left="425" w:hanging="357"/>
        <w:jc w:val="both"/>
      </w:pPr>
      <w:r>
        <w:t>V záujme zabezpečenia zdravého životného prostredia a vzhľadu územia mesta je</w:t>
      </w:r>
      <w:r w:rsidR="005E6394">
        <w:t xml:space="preserve"> </w:t>
      </w:r>
      <w:r>
        <w:t>na verejných priestranstvách zakázané:</w:t>
      </w:r>
    </w:p>
    <w:p w14:paraId="0E786B48" w14:textId="77777777" w:rsidR="005E6394" w:rsidRDefault="006E290D" w:rsidP="005E6394">
      <w:pPr>
        <w:pStyle w:val="Bezriadkovania"/>
        <w:numPr>
          <w:ilvl w:val="0"/>
          <w:numId w:val="14"/>
        </w:numPr>
        <w:spacing w:before="40"/>
        <w:ind w:left="714" w:hanging="357"/>
        <w:jc w:val="both"/>
      </w:pPr>
      <w:r>
        <w:t>umiestňovať odpad na iné miesta a do iných nádob, než ktoré sú na to</w:t>
      </w:r>
      <w:r w:rsidR="005E6394">
        <w:t xml:space="preserve"> </w:t>
      </w:r>
      <w:r>
        <w:t>určené</w:t>
      </w:r>
      <w:r w:rsidR="00701C22">
        <w:t>,</w:t>
      </w:r>
    </w:p>
    <w:p w14:paraId="57E8FD78" w14:textId="77777777" w:rsidR="005E6394" w:rsidRDefault="006E290D" w:rsidP="005E6394">
      <w:pPr>
        <w:pStyle w:val="Bezriadkovania"/>
        <w:numPr>
          <w:ilvl w:val="0"/>
          <w:numId w:val="14"/>
        </w:numPr>
        <w:jc w:val="both"/>
      </w:pPr>
      <w:r>
        <w:t>znečisťovať okolie odpadových stanovíšť vyberaním odpadov z týchto miest</w:t>
      </w:r>
      <w:r w:rsidR="005E6394">
        <w:t xml:space="preserve"> </w:t>
      </w:r>
      <w:r>
        <w:t>a nádob,</w:t>
      </w:r>
    </w:p>
    <w:p w14:paraId="07C4F762" w14:textId="77777777" w:rsidR="005E6394" w:rsidRDefault="006E290D" w:rsidP="005E6394">
      <w:pPr>
        <w:pStyle w:val="Bezriadkovania"/>
        <w:numPr>
          <w:ilvl w:val="0"/>
          <w:numId w:val="14"/>
        </w:numPr>
        <w:jc w:val="both"/>
      </w:pPr>
      <w:r>
        <w:t>poškodzovať verejnú zeleň, vodné toky, nádrže , fontánu a iné verejné</w:t>
      </w:r>
      <w:r w:rsidR="005E6394">
        <w:t xml:space="preserve"> </w:t>
      </w:r>
      <w:r>
        <w:t>zariadenia (napr. verejné osvetlenie, nádoby na odpad, atď., odpočívadlá a pod.)</w:t>
      </w:r>
      <w:r w:rsidR="005E6394">
        <w:t xml:space="preserve"> </w:t>
      </w:r>
      <w:r>
        <w:t>alebo ich užívať iným s</w:t>
      </w:r>
      <w:r w:rsidR="005E6394">
        <w:t>pôsobom, než na ktorý sú určené</w:t>
      </w:r>
      <w:r>
        <w:t>,</w:t>
      </w:r>
    </w:p>
    <w:p w14:paraId="253B2DF0" w14:textId="77777777" w:rsidR="005E6394" w:rsidRDefault="006E290D" w:rsidP="005E6394">
      <w:pPr>
        <w:pStyle w:val="Bezriadkovania"/>
        <w:numPr>
          <w:ilvl w:val="0"/>
          <w:numId w:val="14"/>
        </w:numPr>
        <w:jc w:val="both"/>
      </w:pPr>
      <w:r>
        <w:t>umývať motorové vozidlá alebo nakladať s látkami znečisťujúcimi životné</w:t>
      </w:r>
      <w:r w:rsidR="005E6394">
        <w:t xml:space="preserve"> </w:t>
      </w:r>
      <w:r>
        <w:t>prostredie na iných miestach, než ktoré sú na to určené,</w:t>
      </w:r>
    </w:p>
    <w:p w14:paraId="3FBE9084" w14:textId="77777777" w:rsidR="005E6394" w:rsidRDefault="006E290D" w:rsidP="005E6394">
      <w:pPr>
        <w:pStyle w:val="Bezriadkovania"/>
        <w:numPr>
          <w:ilvl w:val="0"/>
          <w:numId w:val="14"/>
        </w:numPr>
        <w:jc w:val="both"/>
      </w:pPr>
      <w:r>
        <w:t>vypúšťanie splaškov do rigolov, na verejné alebo súkromné</w:t>
      </w:r>
      <w:r w:rsidR="005E6394">
        <w:t xml:space="preserve"> </w:t>
      </w:r>
      <w:r>
        <w:t>pozemky,</w:t>
      </w:r>
    </w:p>
    <w:p w14:paraId="5A3EE793" w14:textId="77777777" w:rsidR="005E6394" w:rsidRDefault="006E290D" w:rsidP="005E6394">
      <w:pPr>
        <w:pStyle w:val="Bezriadkovania"/>
        <w:numPr>
          <w:ilvl w:val="0"/>
          <w:numId w:val="14"/>
        </w:numPr>
        <w:jc w:val="both"/>
      </w:pPr>
      <w:r>
        <w:t>lepiť plagáty na steny domov, ploty , brány a</w:t>
      </w:r>
      <w:r w:rsidR="005E6394">
        <w:t> </w:t>
      </w:r>
      <w:r>
        <w:t>autobusové</w:t>
      </w:r>
      <w:r w:rsidR="005E6394">
        <w:t xml:space="preserve"> </w:t>
      </w:r>
      <w:r>
        <w:t>zastávky,</w:t>
      </w:r>
    </w:p>
    <w:p w14:paraId="29232F6A" w14:textId="77777777" w:rsidR="005E6394" w:rsidRDefault="006E290D" w:rsidP="005E6394">
      <w:pPr>
        <w:pStyle w:val="Bezriadkovania"/>
        <w:numPr>
          <w:ilvl w:val="0"/>
          <w:numId w:val="14"/>
        </w:numPr>
        <w:jc w:val="both"/>
      </w:pPr>
      <w:r>
        <w:t>znečisťovať verejné priestranstvá výkalmi psov,</w:t>
      </w:r>
    </w:p>
    <w:p w14:paraId="480D58D3" w14:textId="77777777" w:rsidR="005E6394" w:rsidRDefault="006E290D" w:rsidP="005E6394">
      <w:pPr>
        <w:pStyle w:val="Bezriadkovania"/>
        <w:numPr>
          <w:ilvl w:val="0"/>
          <w:numId w:val="14"/>
        </w:numPr>
        <w:jc w:val="both"/>
      </w:pPr>
      <w:r>
        <w:t>znemožniť vozidlám zabezpečujúcim odvoz a manipuláciu s</w:t>
      </w:r>
      <w:r w:rsidR="005E6394">
        <w:t> </w:t>
      </w:r>
      <w:r>
        <w:t>odpadom</w:t>
      </w:r>
      <w:r w:rsidR="005E6394">
        <w:t xml:space="preserve"> </w:t>
      </w:r>
      <w:r>
        <w:t>priechodnosť komunikácie v časti pred kontajnermi,</w:t>
      </w:r>
    </w:p>
    <w:p w14:paraId="504D34EA" w14:textId="77777777" w:rsidR="005E6394" w:rsidRDefault="006E290D" w:rsidP="005E6394">
      <w:pPr>
        <w:pStyle w:val="Bezriadkovania"/>
        <w:numPr>
          <w:ilvl w:val="0"/>
          <w:numId w:val="14"/>
        </w:numPr>
        <w:jc w:val="both"/>
      </w:pPr>
      <w:r>
        <w:t>odhadzovať smeti – ohorky z cigariet, obaly, papier a pod.,</w:t>
      </w:r>
    </w:p>
    <w:p w14:paraId="218DB4F5" w14:textId="77777777" w:rsidR="005E6394" w:rsidRDefault="006E290D" w:rsidP="005E6394">
      <w:pPr>
        <w:pStyle w:val="Bezriadkovania"/>
        <w:numPr>
          <w:ilvl w:val="0"/>
          <w:numId w:val="14"/>
        </w:numPr>
        <w:jc w:val="both"/>
      </w:pPr>
      <w:r>
        <w:t>znečisťovať verejné priestranstvo sypaním krmív zvierat</w:t>
      </w:r>
      <w:r w:rsidR="00D37CE5">
        <w:t>á</w:t>
      </w:r>
      <w:r>
        <w:t>m,</w:t>
      </w:r>
    </w:p>
    <w:p w14:paraId="4E35092E" w14:textId="77777777" w:rsidR="005E6394" w:rsidRDefault="006E290D" w:rsidP="005E6394">
      <w:pPr>
        <w:pStyle w:val="Bezriadkovania"/>
        <w:numPr>
          <w:ilvl w:val="0"/>
          <w:numId w:val="14"/>
        </w:numPr>
        <w:jc w:val="both"/>
      </w:pPr>
      <w:r>
        <w:t>vstupovať so zvieratami alebo ich púšťať na detské ihriská a do parkov,</w:t>
      </w:r>
    </w:p>
    <w:p w14:paraId="19924DC0" w14:textId="77777777" w:rsidR="005E6394" w:rsidRDefault="006E290D" w:rsidP="005E6394">
      <w:pPr>
        <w:pStyle w:val="Bezriadkovania"/>
        <w:numPr>
          <w:ilvl w:val="0"/>
          <w:numId w:val="14"/>
        </w:numPr>
        <w:jc w:val="both"/>
      </w:pPr>
      <w:r>
        <w:t>umiestňovať vraky vozidiel na verejnom priestranstve,</w:t>
      </w:r>
    </w:p>
    <w:p w14:paraId="1665DBB5" w14:textId="77777777" w:rsidR="005E6394" w:rsidRDefault="006E290D" w:rsidP="005E6394">
      <w:pPr>
        <w:pStyle w:val="Bezriadkovania"/>
        <w:numPr>
          <w:ilvl w:val="0"/>
          <w:numId w:val="14"/>
        </w:numPr>
        <w:jc w:val="both"/>
      </w:pPr>
      <w:r>
        <w:t>predávať a umiestňovať tovar bez povolenia mesta na verejnom priestranstve,</w:t>
      </w:r>
    </w:p>
    <w:p w14:paraId="6A688B99" w14:textId="77777777" w:rsidR="005E6394" w:rsidRDefault="006E290D" w:rsidP="005E6394">
      <w:pPr>
        <w:pStyle w:val="Bezriadkovania"/>
        <w:numPr>
          <w:ilvl w:val="0"/>
          <w:numId w:val="14"/>
        </w:numPr>
        <w:jc w:val="both"/>
      </w:pPr>
      <w:r>
        <w:t>skladovať na verejných priestranstvách stavebné materiály, odpad, palivo,</w:t>
      </w:r>
      <w:r w:rsidR="005E6394">
        <w:t xml:space="preserve"> </w:t>
      </w:r>
      <w:r>
        <w:t>stavebné a iné zariadenia bez povolenia mesta,</w:t>
      </w:r>
    </w:p>
    <w:p w14:paraId="09AC715B" w14:textId="77777777" w:rsidR="005E6394" w:rsidRDefault="006E290D" w:rsidP="005E6394">
      <w:pPr>
        <w:pStyle w:val="Bezriadkovania"/>
        <w:numPr>
          <w:ilvl w:val="0"/>
          <w:numId w:val="14"/>
        </w:numPr>
        <w:jc w:val="both"/>
      </w:pPr>
      <w:r>
        <w:t>skladovať na verejných priestranstvách ľahko zápalné, horľavé, výbušné a</w:t>
      </w:r>
      <w:r w:rsidR="005E6394">
        <w:t> </w:t>
      </w:r>
      <w:r>
        <w:t>iné</w:t>
      </w:r>
      <w:r w:rsidR="005E6394">
        <w:t xml:space="preserve"> </w:t>
      </w:r>
      <w:r>
        <w:t>nebezpečné látky,</w:t>
      </w:r>
    </w:p>
    <w:p w14:paraId="22465916" w14:textId="77777777" w:rsidR="005E6394" w:rsidRDefault="006E290D" w:rsidP="005E6394">
      <w:pPr>
        <w:pStyle w:val="Bezriadkovania"/>
        <w:numPr>
          <w:ilvl w:val="0"/>
          <w:numId w:val="14"/>
        </w:numPr>
        <w:jc w:val="both"/>
      </w:pPr>
      <w:r>
        <w:t>vylievať tekutiny, vyhadzovať odpadky z okien , balkónov a lodžií,</w:t>
      </w:r>
    </w:p>
    <w:p w14:paraId="6B03C4D2" w14:textId="77777777" w:rsidR="005E6394" w:rsidRDefault="006E290D" w:rsidP="005E6394">
      <w:pPr>
        <w:pStyle w:val="Bezriadkovania"/>
        <w:numPr>
          <w:ilvl w:val="0"/>
          <w:numId w:val="14"/>
        </w:numPr>
        <w:jc w:val="both"/>
      </w:pPr>
      <w:r>
        <w:t>spaľovať zvyšky rastlín, lístia, smeti a domový odpad na zemi alebo v</w:t>
      </w:r>
      <w:r w:rsidR="005E6394">
        <w:t> </w:t>
      </w:r>
      <w:r>
        <w:t>smetných</w:t>
      </w:r>
      <w:r w:rsidR="005E6394">
        <w:t xml:space="preserve"> </w:t>
      </w:r>
      <w:r>
        <w:t>nádobách,</w:t>
      </w:r>
    </w:p>
    <w:p w14:paraId="5C71AC43" w14:textId="77777777" w:rsidR="005E6394" w:rsidRDefault="006E290D" w:rsidP="005E6394">
      <w:pPr>
        <w:pStyle w:val="Bezriadkovania"/>
        <w:numPr>
          <w:ilvl w:val="0"/>
          <w:numId w:val="14"/>
        </w:numPr>
        <w:jc w:val="both"/>
      </w:pPr>
      <w:r>
        <w:t>fajčiť v priestoroch a na miestach určených osobitným zákonom a týmto VZN,</w:t>
      </w:r>
    </w:p>
    <w:p w14:paraId="0FE28DA6" w14:textId="77777777" w:rsidR="005E6394" w:rsidRDefault="006E290D" w:rsidP="005E6394">
      <w:pPr>
        <w:pStyle w:val="Bezriadkovania"/>
        <w:numPr>
          <w:ilvl w:val="0"/>
          <w:numId w:val="14"/>
        </w:numPr>
        <w:jc w:val="both"/>
      </w:pPr>
      <w:r>
        <w:t>zhromažďovať sa skupinám občanov a požívať alkoholické nápoje na verejných</w:t>
      </w:r>
      <w:r w:rsidR="005E6394">
        <w:t xml:space="preserve"> </w:t>
      </w:r>
      <w:r>
        <w:t>priestranstvách v blízkosti školských zariadení, pietnych miestach , v parku pred</w:t>
      </w:r>
      <w:r w:rsidR="005E6394">
        <w:t xml:space="preserve"> </w:t>
      </w:r>
      <w:r>
        <w:t>mestským kultúrnym strediskom a na všetkých verejných priestranstvách na</w:t>
      </w:r>
      <w:r w:rsidR="005E6394">
        <w:t xml:space="preserve"> </w:t>
      </w:r>
      <w:r>
        <w:t>území mesta</w:t>
      </w:r>
      <w:r w:rsidR="00701C22">
        <w:t>,</w:t>
      </w:r>
      <w:r>
        <w:t xml:space="preserve"> určených týmto VZN,</w:t>
      </w:r>
    </w:p>
    <w:p w14:paraId="505EFFA1" w14:textId="77777777" w:rsidR="005E6394" w:rsidRDefault="006E290D" w:rsidP="005E6394">
      <w:pPr>
        <w:pStyle w:val="Bezriadkovania"/>
        <w:numPr>
          <w:ilvl w:val="0"/>
          <w:numId w:val="14"/>
        </w:numPr>
        <w:jc w:val="both"/>
      </w:pPr>
      <w:r>
        <w:t>uskutočňovať hromadné akcie bez súhlasu mesta,</w:t>
      </w:r>
    </w:p>
    <w:p w14:paraId="2B837062" w14:textId="77777777" w:rsidR="005E6394" w:rsidRDefault="006E290D" w:rsidP="005E6394">
      <w:pPr>
        <w:pStyle w:val="Bezriadkovania"/>
        <w:numPr>
          <w:ilvl w:val="0"/>
          <w:numId w:val="14"/>
        </w:numPr>
        <w:jc w:val="both"/>
      </w:pPr>
      <w:r>
        <w:t>jazdiť vozidlami po verejnej zeleni a chodníkoch, parkovať na nich, mimo</w:t>
      </w:r>
      <w:r w:rsidR="005E6394">
        <w:t xml:space="preserve"> </w:t>
      </w:r>
      <w:r>
        <w:t>prípadov, ak takéto parkovanie je povolené</w:t>
      </w:r>
      <w:r w:rsidR="00757B09">
        <w:t>,</w:t>
      </w:r>
    </w:p>
    <w:p w14:paraId="1693D8AD" w14:textId="5F23B00C" w:rsidR="008B7E90" w:rsidRDefault="008B7E90" w:rsidP="005E6394">
      <w:pPr>
        <w:pStyle w:val="Bezriadkovania"/>
        <w:numPr>
          <w:ilvl w:val="0"/>
          <w:numId w:val="14"/>
        </w:numPr>
        <w:jc w:val="both"/>
      </w:pPr>
      <w:r>
        <w:t>obťažovať občanov žobraním, oplzlým nadávaním a ďalšími konaniami, ktoré na verejnom</w:t>
      </w:r>
      <w:r w:rsidR="005E6394">
        <w:t xml:space="preserve"> </w:t>
      </w:r>
      <w:r>
        <w:t>priestranstve vzbudzujú verejné pohoršenie.</w:t>
      </w:r>
    </w:p>
    <w:p w14:paraId="4AE9E109" w14:textId="77777777" w:rsidR="00C66EFD" w:rsidRDefault="00C66EFD">
      <w:pPr>
        <w:rPr>
          <w:b/>
          <w:bCs/>
        </w:rPr>
      </w:pPr>
      <w:r>
        <w:rPr>
          <w:b/>
          <w:bCs/>
        </w:rPr>
        <w:br w:type="page"/>
      </w:r>
    </w:p>
    <w:p w14:paraId="6E3711CD" w14:textId="72874834" w:rsidR="006E290D" w:rsidRPr="00EF6080" w:rsidRDefault="006E290D" w:rsidP="005E6394">
      <w:pPr>
        <w:pStyle w:val="Bezriadkovania"/>
        <w:spacing w:before="360"/>
        <w:jc w:val="center"/>
        <w:rPr>
          <w:b/>
          <w:bCs/>
        </w:rPr>
      </w:pPr>
      <w:r w:rsidRPr="00EF6080">
        <w:rPr>
          <w:b/>
          <w:bCs/>
        </w:rPr>
        <w:lastRenderedPageBreak/>
        <w:t>§ 6</w:t>
      </w:r>
    </w:p>
    <w:p w14:paraId="552DC619" w14:textId="6FEEE9F6" w:rsidR="006E290D" w:rsidRDefault="006E290D" w:rsidP="007B77F7">
      <w:pPr>
        <w:pStyle w:val="Bezriadkovania"/>
        <w:jc w:val="center"/>
        <w:rPr>
          <w:b/>
          <w:bCs/>
        </w:rPr>
      </w:pPr>
      <w:r w:rsidRPr="00EF6080">
        <w:rPr>
          <w:b/>
          <w:bCs/>
        </w:rPr>
        <w:t>Udržiavanie čistoty vodných tokov a</w:t>
      </w:r>
      <w:r w:rsidR="00A20787">
        <w:rPr>
          <w:b/>
          <w:bCs/>
        </w:rPr>
        <w:t> </w:t>
      </w:r>
      <w:r w:rsidRPr="00EF6080">
        <w:rPr>
          <w:b/>
          <w:bCs/>
        </w:rPr>
        <w:t>nádrží</w:t>
      </w:r>
    </w:p>
    <w:p w14:paraId="2CEC025A" w14:textId="77777777" w:rsidR="005E6394" w:rsidRDefault="006E290D" w:rsidP="005E6394">
      <w:pPr>
        <w:pStyle w:val="Bezriadkovania"/>
        <w:numPr>
          <w:ilvl w:val="0"/>
          <w:numId w:val="15"/>
        </w:numPr>
        <w:spacing w:before="120"/>
        <w:ind w:left="425" w:hanging="357"/>
        <w:jc w:val="both"/>
      </w:pPr>
      <w:r>
        <w:t>Do korýt vodných tokov a nádrží sa zakazuje vhadzovať akékoľvek predmety, ukladať</w:t>
      </w:r>
      <w:r w:rsidR="005E6394">
        <w:t xml:space="preserve"> </w:t>
      </w:r>
      <w:r>
        <w:t>ich na brehoch vodných tokov a nádrží a ukladať ich na miesta, z ktorých by mohli byť</w:t>
      </w:r>
      <w:r w:rsidR="005E6394">
        <w:t xml:space="preserve"> </w:t>
      </w:r>
      <w:r>
        <w:t>splavené a mohli by spôsobiť zdravotné ťažkosti</w:t>
      </w:r>
      <w:r w:rsidR="00757B09">
        <w:t>.</w:t>
      </w:r>
    </w:p>
    <w:p w14:paraId="297D55A3" w14:textId="77777777" w:rsidR="005E6394" w:rsidRDefault="006E290D" w:rsidP="005E6394">
      <w:pPr>
        <w:pStyle w:val="Bezriadkovania"/>
        <w:numPr>
          <w:ilvl w:val="0"/>
          <w:numId w:val="15"/>
        </w:numPr>
        <w:ind w:left="426"/>
        <w:jc w:val="both"/>
      </w:pPr>
      <w:r>
        <w:t>Zakazuje sa do vodných tokov, nádrží a do mestskej kanalizácie vypúšťať alebo</w:t>
      </w:r>
      <w:r w:rsidR="005E6394">
        <w:t xml:space="preserve"> </w:t>
      </w:r>
      <w:r>
        <w:t>vylievať škodlivé tekutiny (zvyšky oleja, pohonných hmôt, žieravín a pod.), ktoré by</w:t>
      </w:r>
      <w:r w:rsidR="005E6394">
        <w:t xml:space="preserve"> </w:t>
      </w:r>
      <w:r>
        <w:t>ohrozili zdravie užívateľov pitnej vody a stav vodnej fauny a flóry.</w:t>
      </w:r>
    </w:p>
    <w:p w14:paraId="5447B832" w14:textId="77777777" w:rsidR="005E6394" w:rsidRDefault="006E290D" w:rsidP="005E6394">
      <w:pPr>
        <w:pStyle w:val="Bezriadkovania"/>
        <w:numPr>
          <w:ilvl w:val="0"/>
          <w:numId w:val="15"/>
        </w:numPr>
        <w:ind w:left="426"/>
        <w:jc w:val="both"/>
      </w:pPr>
      <w:r>
        <w:t>Na pobrežných pozemkoch vodných tokov a v ich blízkosti sa zakazuje vykonávať</w:t>
      </w:r>
      <w:r w:rsidR="005E6394">
        <w:t xml:space="preserve"> </w:t>
      </w:r>
      <w:r>
        <w:t>údržbu motorových vozidiel a umývať ich.</w:t>
      </w:r>
    </w:p>
    <w:p w14:paraId="11D0C9F0" w14:textId="3C8E3591" w:rsidR="006E290D" w:rsidRDefault="006E290D" w:rsidP="005E6394">
      <w:pPr>
        <w:pStyle w:val="Bezriadkovania"/>
        <w:numPr>
          <w:ilvl w:val="0"/>
          <w:numId w:val="15"/>
        </w:numPr>
        <w:ind w:left="426"/>
        <w:jc w:val="both"/>
      </w:pPr>
      <w:r>
        <w:t>Do korýt vodných tokov môžu vstupovať motorové vozidlá a mechanizmy iba za</w:t>
      </w:r>
      <w:r w:rsidR="005E6394">
        <w:t xml:space="preserve"> </w:t>
      </w:r>
      <w:r>
        <w:t>mimoriadnych okolností a v prípade osobitného zreteľa so súhlasom správcu</w:t>
      </w:r>
      <w:r w:rsidR="005E6394">
        <w:t xml:space="preserve"> </w:t>
      </w:r>
      <w:r>
        <w:t>vodného toku.</w:t>
      </w:r>
    </w:p>
    <w:p w14:paraId="4DFB3793" w14:textId="6E5C31A1" w:rsidR="006E290D" w:rsidRPr="00A70405" w:rsidRDefault="006E290D" w:rsidP="005E6394">
      <w:pPr>
        <w:pStyle w:val="Bezriadkovania"/>
        <w:spacing w:before="360"/>
        <w:jc w:val="center"/>
        <w:rPr>
          <w:b/>
          <w:bCs/>
        </w:rPr>
      </w:pPr>
      <w:r w:rsidRPr="00A70405">
        <w:rPr>
          <w:b/>
          <w:bCs/>
        </w:rPr>
        <w:t>§ 7</w:t>
      </w:r>
    </w:p>
    <w:p w14:paraId="60B314AA" w14:textId="7A919BDB" w:rsidR="006E290D" w:rsidRDefault="006E290D" w:rsidP="007B77F7">
      <w:pPr>
        <w:pStyle w:val="Bezriadkovania"/>
        <w:jc w:val="center"/>
        <w:rPr>
          <w:b/>
          <w:bCs/>
        </w:rPr>
      </w:pPr>
      <w:r w:rsidRPr="00A70405">
        <w:rPr>
          <w:b/>
          <w:bCs/>
        </w:rPr>
        <w:t>Vyhradené parkovacie miesta</w:t>
      </w:r>
    </w:p>
    <w:p w14:paraId="1DF6A4B5" w14:textId="77777777" w:rsidR="005E6394" w:rsidRDefault="006E290D" w:rsidP="005E6394">
      <w:pPr>
        <w:pStyle w:val="Bezriadkovania"/>
        <w:numPr>
          <w:ilvl w:val="0"/>
          <w:numId w:val="16"/>
        </w:numPr>
        <w:spacing w:before="120"/>
        <w:ind w:left="425" w:hanging="357"/>
        <w:jc w:val="both"/>
      </w:pPr>
      <w:r>
        <w:t>Zriaďovanie vyhradených parkovacích miest povoľuje mesto Šamorín po</w:t>
      </w:r>
      <w:r w:rsidR="005E6394">
        <w:t xml:space="preserve"> </w:t>
      </w:r>
      <w:r>
        <w:t>predchádzajúcom prerokovaní s príslušným okresným riaditeľstvom policajného</w:t>
      </w:r>
      <w:r w:rsidR="005E6394">
        <w:t xml:space="preserve"> </w:t>
      </w:r>
      <w:r>
        <w:t>zboru.</w:t>
      </w:r>
    </w:p>
    <w:p w14:paraId="50668399" w14:textId="77777777" w:rsidR="005E6394" w:rsidRDefault="006E290D" w:rsidP="005E6394">
      <w:pPr>
        <w:pStyle w:val="Bezriadkovania"/>
        <w:numPr>
          <w:ilvl w:val="0"/>
          <w:numId w:val="16"/>
        </w:numPr>
        <w:ind w:left="426"/>
        <w:jc w:val="both"/>
      </w:pPr>
      <w:r>
        <w:t>Parkovacie miesta na území mesta sú vyhradené na Hlavnej ulici pre právnické</w:t>
      </w:r>
      <w:r w:rsidR="005E6394">
        <w:t xml:space="preserve"> </w:t>
      </w:r>
      <w:r>
        <w:t>a fyzické osoby oprávnenej na podnikanie. Ďalšie parkovacie miesta je možné</w:t>
      </w:r>
      <w:r w:rsidR="005E6394">
        <w:t xml:space="preserve"> </w:t>
      </w:r>
      <w:r>
        <w:t>vyhradiť na základe odôvodnenej žiadosti telesne postihnutej osoby, ktorá</w:t>
      </w:r>
      <w:r w:rsidR="005E6394">
        <w:t xml:space="preserve"> </w:t>
      </w:r>
      <w:r>
        <w:t>používa osobitne pridelené označenie vozidla a disponuje platným preukazom</w:t>
      </w:r>
      <w:r w:rsidR="005E6394">
        <w:t xml:space="preserve"> </w:t>
      </w:r>
      <w:r>
        <w:t>ZŤP</w:t>
      </w:r>
      <w:r w:rsidR="008B7D80">
        <w:t>.</w:t>
      </w:r>
    </w:p>
    <w:p w14:paraId="2BB0BB24" w14:textId="77777777" w:rsidR="005E6394" w:rsidRDefault="006E290D" w:rsidP="005E6394">
      <w:pPr>
        <w:pStyle w:val="Bezriadkovania"/>
        <w:numPr>
          <w:ilvl w:val="0"/>
          <w:numId w:val="16"/>
        </w:numPr>
        <w:ind w:left="426"/>
        <w:jc w:val="both"/>
      </w:pPr>
      <w:r>
        <w:t>Na vyhradených parkovacích miestach môže bez časového obmedzenia parkovať</w:t>
      </w:r>
      <w:r w:rsidR="005E6394">
        <w:t xml:space="preserve"> </w:t>
      </w:r>
      <w:r>
        <w:t>len držiteľ zvláštneho parkovacieho preukazu.</w:t>
      </w:r>
    </w:p>
    <w:p w14:paraId="53EC4B11" w14:textId="22955975" w:rsidR="008264C7" w:rsidRDefault="006E290D" w:rsidP="005E6394">
      <w:pPr>
        <w:pStyle w:val="Bezriadkovania"/>
        <w:numPr>
          <w:ilvl w:val="0"/>
          <w:numId w:val="16"/>
        </w:numPr>
        <w:ind w:left="426"/>
        <w:jc w:val="both"/>
      </w:pPr>
      <w:r>
        <w:t>Miestnu daň za parkovacie miesta upravuje VZN o miestnych daniach v</w:t>
      </w:r>
      <w:r w:rsidR="005E6394">
        <w:t> </w:t>
      </w:r>
      <w:r>
        <w:t>platnom</w:t>
      </w:r>
      <w:r w:rsidR="005E6394">
        <w:t xml:space="preserve"> </w:t>
      </w:r>
      <w:r>
        <w:t>znení.</w:t>
      </w:r>
    </w:p>
    <w:p w14:paraId="4CCB9CD3" w14:textId="05777C68" w:rsidR="006E290D" w:rsidRPr="00A70405" w:rsidRDefault="006E290D" w:rsidP="005E6394">
      <w:pPr>
        <w:spacing w:before="480" w:after="0" w:line="240" w:lineRule="auto"/>
        <w:jc w:val="center"/>
        <w:rPr>
          <w:b/>
          <w:bCs/>
        </w:rPr>
      </w:pPr>
      <w:r w:rsidRPr="00A70405">
        <w:rPr>
          <w:b/>
          <w:bCs/>
        </w:rPr>
        <w:t>TRETIA ČASŤ</w:t>
      </w:r>
    </w:p>
    <w:p w14:paraId="3A4C1D13" w14:textId="77777777" w:rsidR="006E290D" w:rsidRPr="00A70405" w:rsidRDefault="006E290D" w:rsidP="007B77F7">
      <w:pPr>
        <w:spacing w:line="240" w:lineRule="auto"/>
        <w:jc w:val="center"/>
        <w:rPr>
          <w:b/>
          <w:bCs/>
        </w:rPr>
      </w:pPr>
      <w:r w:rsidRPr="00A70405">
        <w:rPr>
          <w:b/>
          <w:bCs/>
        </w:rPr>
        <w:t>VEREJNÝ PORIADOK</w:t>
      </w:r>
    </w:p>
    <w:p w14:paraId="5D5546A0" w14:textId="16EBC383" w:rsidR="006E290D" w:rsidRPr="00A70405" w:rsidRDefault="006E290D" w:rsidP="00EA1505">
      <w:pPr>
        <w:pStyle w:val="Bezriadkovania"/>
        <w:spacing w:before="360"/>
        <w:jc w:val="center"/>
        <w:rPr>
          <w:b/>
          <w:bCs/>
        </w:rPr>
      </w:pPr>
      <w:r w:rsidRPr="00A70405">
        <w:rPr>
          <w:b/>
          <w:bCs/>
        </w:rPr>
        <w:t>§ 8</w:t>
      </w:r>
    </w:p>
    <w:p w14:paraId="6D703DDE" w14:textId="77777777" w:rsidR="00EA1505" w:rsidRDefault="006E290D" w:rsidP="00EA1505">
      <w:pPr>
        <w:pStyle w:val="Bezriadkovania"/>
        <w:numPr>
          <w:ilvl w:val="0"/>
          <w:numId w:val="17"/>
        </w:numPr>
        <w:spacing w:before="120"/>
        <w:ind w:left="425" w:hanging="357"/>
        <w:jc w:val="both"/>
      </w:pPr>
      <w:r>
        <w:t>V záujme utvárania a ochrany zdravých podmienok a zdravého spôsobu života a</w:t>
      </w:r>
      <w:r w:rsidR="00EA1505">
        <w:t xml:space="preserve"> </w:t>
      </w:r>
      <w:r>
        <w:t>práce obyvateľov mesta a ochrany životného prostredia sú všetky osoby pri svojej</w:t>
      </w:r>
      <w:r w:rsidR="00A70405">
        <w:t xml:space="preserve"> </w:t>
      </w:r>
      <w:r>
        <w:t>činnosti povinné rešpektovať práva a právom chránené záujmy ostatných obyvateľov</w:t>
      </w:r>
      <w:r w:rsidR="009C3A1C">
        <w:t xml:space="preserve"> mesta.</w:t>
      </w:r>
    </w:p>
    <w:p w14:paraId="4E851A44" w14:textId="77777777" w:rsidR="00EA1505" w:rsidRDefault="006E290D" w:rsidP="00EA1505">
      <w:pPr>
        <w:pStyle w:val="Bezriadkovania"/>
        <w:numPr>
          <w:ilvl w:val="0"/>
          <w:numId w:val="17"/>
        </w:numPr>
        <w:ind w:left="426"/>
        <w:jc w:val="both"/>
      </w:pPr>
      <w:r>
        <w:t>Každý je povinný zdržať sa akéhokoľvek konania, ktorým by mohol spôsobiť</w:t>
      </w:r>
      <w:r w:rsidR="00A70405">
        <w:t xml:space="preserve"> </w:t>
      </w:r>
      <w:r>
        <w:t>porušenie verejného poriadku, napr. správaním sa na verejnosti v rozpore s dobrými</w:t>
      </w:r>
      <w:r w:rsidR="00A70405">
        <w:t xml:space="preserve"> </w:t>
      </w:r>
      <w:r>
        <w:t>mravmi, hlukom, vibráciami a pod.</w:t>
      </w:r>
    </w:p>
    <w:p w14:paraId="71204A1B" w14:textId="77777777" w:rsidR="00EA1505" w:rsidRDefault="006E290D" w:rsidP="00EA1505">
      <w:pPr>
        <w:pStyle w:val="Bezriadkovania"/>
        <w:numPr>
          <w:ilvl w:val="0"/>
          <w:numId w:val="17"/>
        </w:numPr>
        <w:ind w:left="426"/>
        <w:jc w:val="both"/>
      </w:pPr>
      <w:r>
        <w:t>Všetky osoby sú povinné zachovávať celoročne nočný kľud v čase medzi</w:t>
      </w:r>
      <w:r w:rsidR="00F0763F">
        <w:t xml:space="preserve"> </w:t>
      </w:r>
      <w:r>
        <w:t>22.00 hod. a 6.00 hod., okrem posledného a prvého dňa v roku a pri konaní</w:t>
      </w:r>
      <w:r w:rsidR="00F0763F">
        <w:t xml:space="preserve"> </w:t>
      </w:r>
      <w:r>
        <w:t>kultúrnych alebo spoločenských akcií so súhlasom mesta.</w:t>
      </w:r>
    </w:p>
    <w:p w14:paraId="2C05370D" w14:textId="0E779721" w:rsidR="006E290D" w:rsidRDefault="006E290D" w:rsidP="00EA1505">
      <w:pPr>
        <w:pStyle w:val="Bezriadkovania"/>
        <w:numPr>
          <w:ilvl w:val="0"/>
          <w:numId w:val="17"/>
        </w:numPr>
        <w:ind w:left="426"/>
        <w:jc w:val="both"/>
      </w:pPr>
      <w:r>
        <w:t>Používanie akýchkoľvek zdrojov hluku, ktoré prekračujú najvyššie prípustné</w:t>
      </w:r>
      <w:r w:rsidR="00F0763F">
        <w:t xml:space="preserve"> </w:t>
      </w:r>
      <w:r>
        <w:t xml:space="preserve">hodnoty pre denný a nočný čas určené osobitnými predpismi (zák. 355/2007 </w:t>
      </w:r>
      <w:proofErr w:type="spellStart"/>
      <w:r>
        <w:t>Z.z</w:t>
      </w:r>
      <w:proofErr w:type="spellEnd"/>
      <w:r>
        <w:t>.</w:t>
      </w:r>
      <w:r w:rsidR="00F0763F">
        <w:t xml:space="preserve"> </w:t>
      </w:r>
      <w:r>
        <w:t xml:space="preserve">a vyhl. MZ SR č. 549/2007 </w:t>
      </w:r>
      <w:proofErr w:type="spellStart"/>
      <w:r>
        <w:t>Z.z</w:t>
      </w:r>
      <w:proofErr w:type="spellEnd"/>
      <w:r>
        <w:t>.) je zakázané.</w:t>
      </w:r>
    </w:p>
    <w:p w14:paraId="12BD452A" w14:textId="4956BD62" w:rsidR="006E290D" w:rsidRPr="00F0763F" w:rsidRDefault="006E290D" w:rsidP="00EA1505">
      <w:pPr>
        <w:pStyle w:val="Bezriadkovania"/>
        <w:spacing w:before="360"/>
        <w:jc w:val="center"/>
        <w:rPr>
          <w:b/>
          <w:bCs/>
        </w:rPr>
      </w:pPr>
      <w:r w:rsidRPr="00F0763F">
        <w:rPr>
          <w:b/>
          <w:bCs/>
        </w:rPr>
        <w:t>§ 9</w:t>
      </w:r>
    </w:p>
    <w:p w14:paraId="2ED9C1C8" w14:textId="63ABB02C" w:rsidR="006E290D" w:rsidRDefault="006E290D" w:rsidP="007B77F7">
      <w:pPr>
        <w:pStyle w:val="Bezriadkovania"/>
        <w:jc w:val="center"/>
        <w:rPr>
          <w:b/>
          <w:bCs/>
        </w:rPr>
      </w:pPr>
      <w:r w:rsidRPr="00F0763F">
        <w:rPr>
          <w:b/>
          <w:bCs/>
        </w:rPr>
        <w:t>Obmedzenie používania zábavnej pyrotechniky</w:t>
      </w:r>
    </w:p>
    <w:p w14:paraId="30DD7885" w14:textId="347B9204" w:rsidR="006E290D" w:rsidRDefault="006E290D" w:rsidP="00EA1505">
      <w:pPr>
        <w:pStyle w:val="Bezriadkovania"/>
        <w:spacing w:before="120"/>
        <w:ind w:firstLine="425"/>
        <w:jc w:val="both"/>
      </w:pPr>
      <w:r>
        <w:t>Používanie pyrotechnických výrobkov na verejných priestranstvách upravuje Všeobecne</w:t>
      </w:r>
      <w:r w:rsidR="00EA1505">
        <w:t xml:space="preserve"> </w:t>
      </w:r>
      <w:r>
        <w:t>záväzné nariadenie o používaní pyrotechnických výrobkov na území mesta Šamorín</w:t>
      </w:r>
      <w:r w:rsidR="00EA1505">
        <w:t xml:space="preserve"> </w:t>
      </w:r>
      <w:r>
        <w:t>v platnom znení.</w:t>
      </w:r>
    </w:p>
    <w:p w14:paraId="66A132CF" w14:textId="77777777" w:rsidR="00C66EFD" w:rsidRDefault="00C66EFD">
      <w:pPr>
        <w:rPr>
          <w:b/>
          <w:bCs/>
        </w:rPr>
      </w:pPr>
      <w:r>
        <w:rPr>
          <w:b/>
          <w:bCs/>
        </w:rPr>
        <w:br w:type="page"/>
      </w:r>
    </w:p>
    <w:p w14:paraId="3994424F" w14:textId="096AF0B6" w:rsidR="006E290D" w:rsidRPr="00F0763F" w:rsidRDefault="006E290D" w:rsidP="00EA1505">
      <w:pPr>
        <w:pStyle w:val="Bezriadkovania"/>
        <w:spacing w:before="360"/>
        <w:jc w:val="center"/>
        <w:rPr>
          <w:b/>
          <w:bCs/>
        </w:rPr>
      </w:pPr>
      <w:r w:rsidRPr="00F0763F">
        <w:rPr>
          <w:b/>
          <w:bCs/>
        </w:rPr>
        <w:lastRenderedPageBreak/>
        <w:t>§ 10</w:t>
      </w:r>
    </w:p>
    <w:p w14:paraId="07C0AB97" w14:textId="039D6E3C" w:rsidR="006E290D" w:rsidRPr="00455D8B" w:rsidRDefault="00455D8B" w:rsidP="007B77F7">
      <w:pPr>
        <w:pStyle w:val="Bezriadkovania"/>
        <w:jc w:val="center"/>
        <w:rPr>
          <w:b/>
          <w:bCs/>
        </w:rPr>
      </w:pPr>
      <w:r>
        <w:rPr>
          <w:b/>
          <w:bCs/>
        </w:rPr>
        <w:t>Obmedzenie podávania</w:t>
      </w:r>
      <w:r w:rsidR="006E290D" w:rsidRPr="00455D8B">
        <w:rPr>
          <w:b/>
          <w:bCs/>
        </w:rPr>
        <w:t xml:space="preserve"> alkoholických nápojov</w:t>
      </w:r>
    </w:p>
    <w:p w14:paraId="3BDFBF76" w14:textId="77777777" w:rsidR="00EA1505" w:rsidRDefault="00455D8B" w:rsidP="00EA1505">
      <w:pPr>
        <w:pStyle w:val="Bezriadkovania"/>
        <w:numPr>
          <w:ilvl w:val="0"/>
          <w:numId w:val="18"/>
        </w:numPr>
        <w:spacing w:before="120"/>
        <w:ind w:left="425" w:hanging="357"/>
        <w:jc w:val="both"/>
      </w:pPr>
      <w:r w:rsidRPr="00455D8B">
        <w:t>V záujme ochrany verejného poriadku mesto</w:t>
      </w:r>
      <w:r w:rsidR="005F4D81">
        <w:t xml:space="preserve"> v  súlade s § 2 ods. 5 zákona č. 219/1996 </w:t>
      </w:r>
      <w:proofErr w:type="spellStart"/>
      <w:r w:rsidR="005F4D81">
        <w:t>Z.z</w:t>
      </w:r>
      <w:proofErr w:type="spellEnd"/>
      <w:r w:rsidR="005F4D81">
        <w:t>. o ochrane pred zneužívaním alkoholických nápojov a o zriaďovaní a prevádzke protialkoholických záchytných izieb</w:t>
      </w:r>
      <w:r w:rsidRPr="00455D8B">
        <w:t xml:space="preserve"> </w:t>
      </w:r>
      <w:r w:rsidR="005C4676">
        <w:t xml:space="preserve"> </w:t>
      </w:r>
      <w:r w:rsidRPr="00EA1505">
        <w:rPr>
          <w:b/>
          <w:bCs/>
        </w:rPr>
        <w:t>zakazuje</w:t>
      </w:r>
      <w:r w:rsidRPr="00455D8B">
        <w:t xml:space="preserve"> celoročn</w:t>
      </w:r>
      <w:r w:rsidR="004440AC">
        <w:t>e</w:t>
      </w:r>
      <w:r w:rsidRPr="00455D8B">
        <w:t xml:space="preserve"> podávanie a požívanie alkoholických nápojov na nasledovných verejne prístupných miestach:</w:t>
      </w:r>
    </w:p>
    <w:p w14:paraId="74AD77B7" w14:textId="77777777" w:rsidR="00EA1505" w:rsidRDefault="00455D8B" w:rsidP="00EA1505">
      <w:pPr>
        <w:pStyle w:val="Bezriadkovania"/>
        <w:numPr>
          <w:ilvl w:val="0"/>
          <w:numId w:val="19"/>
        </w:numPr>
        <w:spacing w:before="40"/>
        <w:ind w:left="714" w:hanging="357"/>
        <w:jc w:val="both"/>
      </w:pPr>
      <w:r>
        <w:t>v prístreškoch zastávok hromadnej dopravy,</w:t>
      </w:r>
    </w:p>
    <w:p w14:paraId="1E961206" w14:textId="77777777" w:rsidR="00EA1505" w:rsidRDefault="00455D8B" w:rsidP="00EA1505">
      <w:pPr>
        <w:pStyle w:val="Bezriadkovania"/>
        <w:numPr>
          <w:ilvl w:val="0"/>
          <w:numId w:val="19"/>
        </w:numPr>
        <w:jc w:val="both"/>
      </w:pPr>
      <w:r>
        <w:t>v</w:t>
      </w:r>
      <w:r w:rsidR="00353983">
        <w:t> areáloch škôl</w:t>
      </w:r>
      <w:r>
        <w:t xml:space="preserve"> a školských zariaden</w:t>
      </w:r>
      <w:r w:rsidR="00353983">
        <w:t>í</w:t>
      </w:r>
      <w:r w:rsidR="00784224">
        <w:t>,</w:t>
      </w:r>
    </w:p>
    <w:p w14:paraId="15A31027" w14:textId="12D51D26" w:rsidR="00455D8B" w:rsidRDefault="00455D8B" w:rsidP="00EA1505">
      <w:pPr>
        <w:pStyle w:val="Bezriadkovania"/>
        <w:numPr>
          <w:ilvl w:val="0"/>
          <w:numId w:val="19"/>
        </w:numPr>
        <w:jc w:val="both"/>
      </w:pPr>
      <w:r>
        <w:t>v priestoroch detských ihrísk</w:t>
      </w:r>
      <w:r w:rsidR="00784224">
        <w:t>.</w:t>
      </w:r>
    </w:p>
    <w:p w14:paraId="077BB720" w14:textId="77777777" w:rsidR="00EA1505" w:rsidRDefault="00E249B1" w:rsidP="00EA1505">
      <w:pPr>
        <w:pStyle w:val="Bezriadkovania"/>
        <w:numPr>
          <w:ilvl w:val="0"/>
          <w:numId w:val="18"/>
        </w:numPr>
        <w:ind w:left="426"/>
        <w:jc w:val="both"/>
      </w:pPr>
      <w:r>
        <w:t>Zákaz podľa ods. 1 neplatí:</w:t>
      </w:r>
    </w:p>
    <w:p w14:paraId="5BC93367" w14:textId="77777777" w:rsidR="00EA1505" w:rsidRDefault="004477ED" w:rsidP="00EA1505">
      <w:pPr>
        <w:pStyle w:val="Bezriadkovania"/>
        <w:numPr>
          <w:ilvl w:val="0"/>
          <w:numId w:val="20"/>
        </w:numPr>
        <w:jc w:val="both"/>
      </w:pPr>
      <w:r>
        <w:t>na verejné priestranstvá, kde sa konajú podujatia organizované mestom</w:t>
      </w:r>
      <w:r w:rsidR="00C371B3">
        <w:t>,</w:t>
      </w:r>
    </w:p>
    <w:p w14:paraId="7905664E" w14:textId="37C708DF" w:rsidR="00EA1505" w:rsidRDefault="00EA1505" w:rsidP="00EA1505">
      <w:pPr>
        <w:pStyle w:val="Bezriadkovania"/>
        <w:numPr>
          <w:ilvl w:val="0"/>
          <w:numId w:val="20"/>
        </w:numPr>
        <w:jc w:val="both"/>
      </w:pPr>
      <w:r>
        <w:t>v</w:t>
      </w:r>
      <w:r w:rsidR="00F16A5C">
        <w:t> priestoroch mestom povolených letných terás, ktoré sú súčasťou podnikateľských prevádzok, poskytujúcich pohostinské a reštauračné služby</w:t>
      </w:r>
      <w:r w:rsidR="00C40FE2">
        <w:t>,</w:t>
      </w:r>
    </w:p>
    <w:p w14:paraId="137FBB54" w14:textId="3DAC8A03" w:rsidR="004477ED" w:rsidRDefault="00C40FE2" w:rsidP="00EA1505">
      <w:pPr>
        <w:pStyle w:val="Bezriadkovania"/>
        <w:numPr>
          <w:ilvl w:val="0"/>
          <w:numId w:val="20"/>
        </w:numPr>
        <w:jc w:val="both"/>
      </w:pPr>
      <w:r w:rsidRPr="00C40FE2">
        <w:t>na prevádzky, v ktorých sa podávajú alkoholické nápoje po</w:t>
      </w:r>
      <w:r w:rsidRPr="00EA1505">
        <w:rPr>
          <w:rFonts w:ascii="Arial" w:hAnsi="Arial" w:cs="Arial"/>
        </w:rPr>
        <w:t>č</w:t>
      </w:r>
      <w:r w:rsidRPr="00C40FE2">
        <w:t>as povolených</w:t>
      </w:r>
      <w:r w:rsidR="00EA1505">
        <w:t xml:space="preserve"> </w:t>
      </w:r>
      <w:r w:rsidRPr="00C40FE2">
        <w:t>prevádzkových hodín</w:t>
      </w:r>
      <w:r>
        <w:t>.</w:t>
      </w:r>
    </w:p>
    <w:p w14:paraId="6B3A35B9" w14:textId="67A688B5" w:rsidR="006E290D" w:rsidRPr="00F0763F" w:rsidRDefault="006E290D" w:rsidP="00EA1505">
      <w:pPr>
        <w:pStyle w:val="Bezriadkovania"/>
        <w:spacing w:before="360"/>
        <w:jc w:val="center"/>
        <w:rPr>
          <w:b/>
          <w:bCs/>
        </w:rPr>
      </w:pPr>
      <w:r w:rsidRPr="00F0763F">
        <w:rPr>
          <w:b/>
          <w:bCs/>
        </w:rPr>
        <w:t>§ 11</w:t>
      </w:r>
    </w:p>
    <w:p w14:paraId="0A4E949E" w14:textId="77777777" w:rsidR="00EA1505" w:rsidRDefault="006E290D" w:rsidP="00EA1505">
      <w:pPr>
        <w:spacing w:after="0" w:line="240" w:lineRule="auto"/>
        <w:jc w:val="center"/>
        <w:rPr>
          <w:b/>
          <w:bCs/>
        </w:rPr>
      </w:pPr>
      <w:r w:rsidRPr="00F0763F">
        <w:rPr>
          <w:b/>
          <w:bCs/>
        </w:rPr>
        <w:t>Opatrenia na ochranu nefajčiarov</w:t>
      </w:r>
    </w:p>
    <w:p w14:paraId="5DDC2FE4" w14:textId="77777777" w:rsidR="00EA1505" w:rsidRDefault="006E290D" w:rsidP="00EA1505">
      <w:pPr>
        <w:pStyle w:val="Odsekzoznamu"/>
        <w:numPr>
          <w:ilvl w:val="0"/>
          <w:numId w:val="21"/>
        </w:numPr>
        <w:spacing w:before="120" w:after="0" w:line="240" w:lineRule="auto"/>
        <w:ind w:left="425" w:hanging="357"/>
        <w:jc w:val="both"/>
      </w:pPr>
      <w:r>
        <w:t>Na zákaz fajčenia sa vzťahuje osobitný predpis ( zák. o ochrane nefajčiarov )</w:t>
      </w:r>
    </w:p>
    <w:p w14:paraId="708AD90D" w14:textId="77777777" w:rsidR="00EA1505" w:rsidRDefault="006E290D" w:rsidP="00EA1505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</w:pPr>
      <w:r>
        <w:t>Okrem zákazu fajčenia uvedeného v osobitnom predpise je v</w:t>
      </w:r>
      <w:r w:rsidR="00E95203">
        <w:t> </w:t>
      </w:r>
      <w:r>
        <w:t>záujme</w:t>
      </w:r>
      <w:r w:rsidR="00E95203">
        <w:t xml:space="preserve"> mesta </w:t>
      </w:r>
      <w:r>
        <w:t>ochran</w:t>
      </w:r>
      <w:r w:rsidR="00E95203">
        <w:t>a</w:t>
      </w:r>
      <w:r w:rsidR="00EA1505">
        <w:t xml:space="preserve"> </w:t>
      </w:r>
      <w:r w:rsidR="00E95203">
        <w:t>n</w:t>
      </w:r>
      <w:r>
        <w:t xml:space="preserve">efajčiarov na území mesta </w:t>
      </w:r>
      <w:r w:rsidR="00E95203">
        <w:t>, a to</w:t>
      </w:r>
      <w:r>
        <w:t>:</w:t>
      </w:r>
    </w:p>
    <w:p w14:paraId="103A752A" w14:textId="77777777" w:rsidR="00EA1505" w:rsidRDefault="006E290D" w:rsidP="00EA1505">
      <w:pPr>
        <w:pStyle w:val="Odsekzoznamu"/>
        <w:numPr>
          <w:ilvl w:val="0"/>
          <w:numId w:val="23"/>
        </w:numPr>
        <w:spacing w:before="40" w:after="0" w:line="240" w:lineRule="auto"/>
        <w:ind w:left="714" w:hanging="357"/>
        <w:jc w:val="both"/>
      </w:pPr>
      <w:r>
        <w:t>v čakárňach, na krytých autobusových zastávkach,</w:t>
      </w:r>
    </w:p>
    <w:p w14:paraId="6E1C4A65" w14:textId="77777777" w:rsidR="00EA1505" w:rsidRDefault="006E290D" w:rsidP="00EA1505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na miestach, na ktorých sa nachádzajú športové zariadenia určené pre deti</w:t>
      </w:r>
      <w:r w:rsidR="00EA1505">
        <w:t xml:space="preserve"> </w:t>
      </w:r>
      <w:r>
        <w:t>a mládež,</w:t>
      </w:r>
    </w:p>
    <w:p w14:paraId="542D68F6" w14:textId="2BBE2497" w:rsidR="00D46FED" w:rsidRPr="00177368" w:rsidRDefault="00F0763F" w:rsidP="00EA1505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na verejne prístupnom mieste pred vstupom do budovy šk</w:t>
      </w:r>
      <w:r w:rsidR="0069349D">
        <w:t>ôl</w:t>
      </w:r>
      <w:r>
        <w:t xml:space="preserve"> </w:t>
      </w:r>
      <w:r w:rsidR="0069349D">
        <w:t>,</w:t>
      </w:r>
      <w:r>
        <w:t xml:space="preserve"> školsk</w:t>
      </w:r>
      <w:r w:rsidR="0069349D">
        <w:t>ých</w:t>
      </w:r>
      <w:r>
        <w:t xml:space="preserve"> jedáln</w:t>
      </w:r>
      <w:r w:rsidR="0069349D">
        <w:t>í</w:t>
      </w:r>
      <w:r w:rsidR="00603A4D">
        <w:t xml:space="preserve"> a kostolov.</w:t>
      </w:r>
    </w:p>
    <w:p w14:paraId="1297A0CE" w14:textId="4C36A02D" w:rsidR="006E290D" w:rsidRPr="00603A4D" w:rsidRDefault="006E290D" w:rsidP="00EA1505">
      <w:pPr>
        <w:pStyle w:val="Bezriadkovania"/>
        <w:spacing w:before="360"/>
        <w:jc w:val="center"/>
        <w:rPr>
          <w:b/>
          <w:bCs/>
        </w:rPr>
      </w:pPr>
      <w:r w:rsidRPr="00603A4D">
        <w:rPr>
          <w:b/>
          <w:bCs/>
        </w:rPr>
        <w:t>§ 12</w:t>
      </w:r>
    </w:p>
    <w:p w14:paraId="5F3AD0E7" w14:textId="5C334519" w:rsidR="006E290D" w:rsidRPr="00603A4D" w:rsidRDefault="006E290D" w:rsidP="00EA1505">
      <w:pPr>
        <w:spacing w:after="0" w:line="240" w:lineRule="auto"/>
        <w:jc w:val="center"/>
        <w:rPr>
          <w:b/>
          <w:bCs/>
        </w:rPr>
      </w:pPr>
      <w:r w:rsidRPr="00603A4D">
        <w:rPr>
          <w:b/>
          <w:bCs/>
        </w:rPr>
        <w:t>Obmedzenie pohybu psov</w:t>
      </w:r>
    </w:p>
    <w:p w14:paraId="53CA9D55" w14:textId="77777777" w:rsidR="00EA1505" w:rsidRDefault="006E290D" w:rsidP="00EA1505">
      <w:pPr>
        <w:pStyle w:val="Bezriadkovania"/>
        <w:numPr>
          <w:ilvl w:val="0"/>
          <w:numId w:val="24"/>
        </w:numPr>
        <w:spacing w:before="120"/>
        <w:ind w:left="425" w:hanging="357"/>
        <w:jc w:val="both"/>
      </w:pPr>
      <w:r>
        <w:t>Pohyb psov je zakázaný v parkoch, na detských ihriskách, pieskoviskách,</w:t>
      </w:r>
      <w:r w:rsidR="00EA1505">
        <w:t xml:space="preserve"> </w:t>
      </w:r>
      <w:r>
        <w:t>kúpaliskách, športoviskách, cintorínoch a v ich tesnej blízkosti, na Hlavnom</w:t>
      </w:r>
      <w:r w:rsidR="00603A4D">
        <w:t xml:space="preserve"> </w:t>
      </w:r>
      <w:r>
        <w:t>námestí a na viditeľne označených verejných priestranstvách.</w:t>
      </w:r>
    </w:p>
    <w:p w14:paraId="634CA1A1" w14:textId="24690F97" w:rsidR="006E290D" w:rsidRDefault="006E290D" w:rsidP="00EA1505">
      <w:pPr>
        <w:pStyle w:val="Bezriadkovania"/>
        <w:numPr>
          <w:ilvl w:val="0"/>
          <w:numId w:val="24"/>
        </w:numPr>
        <w:ind w:left="426"/>
        <w:jc w:val="both"/>
      </w:pPr>
      <w:r>
        <w:t>Bližšie podmienky vodenia psov a vymedzenie miest upravuje všeobecne záväzné</w:t>
      </w:r>
      <w:r w:rsidR="00EA1505">
        <w:t xml:space="preserve"> </w:t>
      </w:r>
      <w:r>
        <w:t>nariadenie o podmienkach držania psov na území mesta v platnom znení.</w:t>
      </w:r>
    </w:p>
    <w:p w14:paraId="2082E278" w14:textId="77777777" w:rsidR="006E290D" w:rsidRPr="00603A4D" w:rsidRDefault="006E290D" w:rsidP="00EA1505">
      <w:pPr>
        <w:spacing w:before="480" w:after="0" w:line="240" w:lineRule="auto"/>
        <w:jc w:val="center"/>
        <w:rPr>
          <w:b/>
          <w:bCs/>
        </w:rPr>
      </w:pPr>
      <w:r w:rsidRPr="00603A4D">
        <w:rPr>
          <w:b/>
          <w:bCs/>
        </w:rPr>
        <w:t>ŠTVRTÁ ČASŤ</w:t>
      </w:r>
    </w:p>
    <w:p w14:paraId="4D75738A" w14:textId="14EF1ED0" w:rsidR="006E290D" w:rsidRPr="00A93656" w:rsidRDefault="006E290D" w:rsidP="007B77F7">
      <w:pPr>
        <w:pStyle w:val="Bezriadkovania"/>
        <w:jc w:val="center"/>
        <w:rPr>
          <w:b/>
          <w:bCs/>
        </w:rPr>
      </w:pPr>
      <w:r w:rsidRPr="00603A4D">
        <w:rPr>
          <w:b/>
          <w:bCs/>
        </w:rPr>
        <w:t>SPOLOČNÉ USTANOVENIE</w:t>
      </w:r>
    </w:p>
    <w:p w14:paraId="2DDE5EA2" w14:textId="77777777" w:rsidR="006E290D" w:rsidRPr="00603A4D" w:rsidRDefault="006E290D" w:rsidP="00EA1505">
      <w:pPr>
        <w:pStyle w:val="Bezriadkovania"/>
        <w:spacing w:before="360"/>
        <w:jc w:val="center"/>
        <w:rPr>
          <w:b/>
          <w:bCs/>
        </w:rPr>
      </w:pPr>
      <w:r w:rsidRPr="00603A4D">
        <w:rPr>
          <w:b/>
          <w:bCs/>
        </w:rPr>
        <w:t>§ 13</w:t>
      </w:r>
    </w:p>
    <w:p w14:paraId="49F1D687" w14:textId="6D89B32D" w:rsidR="006E290D" w:rsidRPr="00CF0E42" w:rsidRDefault="006E290D" w:rsidP="007B77F7">
      <w:pPr>
        <w:pStyle w:val="Bezriadkovania"/>
        <w:jc w:val="center"/>
        <w:rPr>
          <w:b/>
          <w:bCs/>
        </w:rPr>
      </w:pPr>
      <w:r w:rsidRPr="00603A4D">
        <w:rPr>
          <w:b/>
          <w:bCs/>
        </w:rPr>
        <w:t>Sankcie</w:t>
      </w:r>
    </w:p>
    <w:p w14:paraId="088C6DEE" w14:textId="77777777" w:rsidR="00EA1505" w:rsidRDefault="006E290D" w:rsidP="00EA1505">
      <w:pPr>
        <w:pStyle w:val="Bezriadkovania"/>
        <w:numPr>
          <w:ilvl w:val="0"/>
          <w:numId w:val="25"/>
        </w:numPr>
        <w:spacing w:before="120"/>
        <w:ind w:left="425" w:hanging="357"/>
        <w:jc w:val="both"/>
      </w:pPr>
      <w:r>
        <w:t>Porušenie ustanovení tohto všeobecne záväzného nariadenia je priestupkom proti</w:t>
      </w:r>
      <w:r w:rsidR="00EA1505">
        <w:t xml:space="preserve"> </w:t>
      </w:r>
      <w:r>
        <w:t xml:space="preserve">verejnému poriadku podľa §47 a </w:t>
      </w:r>
      <w:r w:rsidR="00CF0E42">
        <w:t>§</w:t>
      </w:r>
      <w:r>
        <w:t>48 zákona SNR č.372/1990 Zb. o</w:t>
      </w:r>
      <w:r w:rsidR="00EA1505">
        <w:t> </w:t>
      </w:r>
      <w:r>
        <w:t>priestupkoch</w:t>
      </w:r>
      <w:r w:rsidR="00EA1505">
        <w:t xml:space="preserve"> </w:t>
      </w:r>
      <w:r>
        <w:t>v znení neskorších zmien a doplnkov.</w:t>
      </w:r>
    </w:p>
    <w:p w14:paraId="2DE5FC19" w14:textId="77777777" w:rsidR="00EA1505" w:rsidRDefault="006E290D" w:rsidP="00EA1505">
      <w:pPr>
        <w:pStyle w:val="Bezriadkovania"/>
        <w:numPr>
          <w:ilvl w:val="0"/>
          <w:numId w:val="25"/>
        </w:numPr>
        <w:ind w:left="426"/>
        <w:jc w:val="both"/>
      </w:pPr>
      <w:r>
        <w:t>Za porušenie tohto VZN možno v zmysle zákona č. 372/1990 Zb. o</w:t>
      </w:r>
      <w:r w:rsidR="00EA1505">
        <w:t> </w:t>
      </w:r>
      <w:r>
        <w:t>priestupkoch</w:t>
      </w:r>
      <w:r w:rsidR="00EA1505">
        <w:t xml:space="preserve"> </w:t>
      </w:r>
      <w:r>
        <w:t>v znení neskorších zmien a doplnkov uložiť v blokovom konaní pokutu do výšky 33</w:t>
      </w:r>
      <w:r w:rsidR="00C966CE">
        <w:t>eur</w:t>
      </w:r>
      <w:r w:rsidR="00EA1505">
        <w:t xml:space="preserve"> </w:t>
      </w:r>
      <w:r>
        <w:t>príslušníkmi Mestskej polície v Šamoríne.</w:t>
      </w:r>
    </w:p>
    <w:p w14:paraId="3E250435" w14:textId="77777777" w:rsidR="00EA1505" w:rsidRDefault="006E290D" w:rsidP="00EA1505">
      <w:pPr>
        <w:pStyle w:val="Bezriadkovania"/>
        <w:numPr>
          <w:ilvl w:val="0"/>
          <w:numId w:val="25"/>
        </w:numPr>
        <w:ind w:left="426"/>
        <w:jc w:val="both"/>
      </w:pPr>
      <w:r>
        <w:t>Za porušenia tohto VZN môže primátor mesta právnickej osobe alebo fyzickej osobe</w:t>
      </w:r>
      <w:r w:rsidR="00EA1505">
        <w:t xml:space="preserve"> </w:t>
      </w:r>
      <w:r>
        <w:t>oprávnenej na podnikanie</w:t>
      </w:r>
      <w:r w:rsidR="00923615" w:rsidRPr="00923615">
        <w:t xml:space="preserve"> </w:t>
      </w:r>
      <w:r w:rsidR="00923615">
        <w:t xml:space="preserve">podľa § 27b zákona  SNR č. 369/1990 Zb. o obecnom zriadení v platnom znení </w:t>
      </w:r>
      <w:r w:rsidR="00A61648">
        <w:t>uloži</w:t>
      </w:r>
      <w:r w:rsidR="00EA1505">
        <w:t>ť pokutu do výšky  6 638,‐ eur.</w:t>
      </w:r>
    </w:p>
    <w:p w14:paraId="2C3D68DA" w14:textId="77777777" w:rsidR="00EA1505" w:rsidRDefault="006E290D" w:rsidP="00EA1505">
      <w:pPr>
        <w:pStyle w:val="Bezriadkovania"/>
        <w:numPr>
          <w:ilvl w:val="0"/>
          <w:numId w:val="25"/>
        </w:numPr>
        <w:ind w:left="426"/>
        <w:jc w:val="both"/>
      </w:pPr>
      <w:r>
        <w:lastRenderedPageBreak/>
        <w:t>Kontrolu dodržiavania tohto VZN vykonávajú príslušníci mestskej polície</w:t>
      </w:r>
      <w:r w:rsidR="0069349D">
        <w:t xml:space="preserve"> a </w:t>
      </w:r>
      <w:r>
        <w:t>zamestnanci mesta Šamorín na základe poverenia primátora.</w:t>
      </w:r>
    </w:p>
    <w:p w14:paraId="5CD6E380" w14:textId="3726FD11" w:rsidR="006E290D" w:rsidRDefault="006E290D" w:rsidP="00EA1505">
      <w:pPr>
        <w:pStyle w:val="Bezriadkovania"/>
        <w:numPr>
          <w:ilvl w:val="0"/>
          <w:numId w:val="25"/>
        </w:numPr>
        <w:ind w:left="426"/>
        <w:jc w:val="both"/>
      </w:pPr>
      <w:r>
        <w:t>Pokuty sú príjmom mesta Šamorín.</w:t>
      </w:r>
    </w:p>
    <w:p w14:paraId="3AE286FB" w14:textId="77097F96" w:rsidR="006E290D" w:rsidRPr="00603A4D" w:rsidRDefault="006E290D" w:rsidP="00EA1505">
      <w:pPr>
        <w:spacing w:before="480" w:after="0" w:line="240" w:lineRule="auto"/>
        <w:jc w:val="center"/>
        <w:rPr>
          <w:b/>
          <w:bCs/>
        </w:rPr>
      </w:pPr>
      <w:r w:rsidRPr="00603A4D">
        <w:rPr>
          <w:b/>
          <w:bCs/>
        </w:rPr>
        <w:t>PIATA ČASŤ</w:t>
      </w:r>
    </w:p>
    <w:p w14:paraId="6EA4F407" w14:textId="00F8E848" w:rsidR="006E290D" w:rsidRDefault="006E290D" w:rsidP="007B77F7">
      <w:pPr>
        <w:pStyle w:val="Bezriadkovania"/>
        <w:jc w:val="center"/>
        <w:rPr>
          <w:b/>
          <w:bCs/>
        </w:rPr>
      </w:pPr>
      <w:r w:rsidRPr="00603A4D">
        <w:rPr>
          <w:b/>
          <w:bCs/>
        </w:rPr>
        <w:t>ZÁVEREČNÉ USTANOVENIA</w:t>
      </w:r>
    </w:p>
    <w:p w14:paraId="4932A4FB" w14:textId="77777777" w:rsidR="006E290D" w:rsidRPr="00603A4D" w:rsidRDefault="006E290D" w:rsidP="00EA1505">
      <w:pPr>
        <w:pStyle w:val="Bezriadkovania"/>
        <w:spacing w:before="360"/>
        <w:jc w:val="center"/>
        <w:rPr>
          <w:b/>
          <w:bCs/>
        </w:rPr>
      </w:pPr>
      <w:r w:rsidRPr="00603A4D">
        <w:rPr>
          <w:b/>
          <w:bCs/>
        </w:rPr>
        <w:t>§ 14</w:t>
      </w:r>
    </w:p>
    <w:p w14:paraId="337624BF" w14:textId="519C3626" w:rsidR="006E290D" w:rsidRPr="00603A4D" w:rsidRDefault="006E290D" w:rsidP="00EA1505">
      <w:pPr>
        <w:spacing w:after="0" w:line="240" w:lineRule="auto"/>
        <w:jc w:val="center"/>
        <w:rPr>
          <w:b/>
          <w:bCs/>
        </w:rPr>
      </w:pPr>
      <w:r w:rsidRPr="00603A4D">
        <w:rPr>
          <w:b/>
          <w:bCs/>
        </w:rPr>
        <w:t>Účinnosť</w:t>
      </w:r>
    </w:p>
    <w:p w14:paraId="1B57DB67" w14:textId="4B6B613F" w:rsidR="00EA1505" w:rsidRDefault="006E290D" w:rsidP="00C66EFD">
      <w:pPr>
        <w:pStyle w:val="Bezriadkovania"/>
        <w:numPr>
          <w:ilvl w:val="0"/>
          <w:numId w:val="26"/>
        </w:numPr>
        <w:spacing w:before="120"/>
        <w:ind w:left="425" w:hanging="357"/>
        <w:jc w:val="both"/>
      </w:pPr>
      <w:r>
        <w:t>Na tomto všeobecne záväznom nariadení sa uznieslo Mestské zastupiteľstvo</w:t>
      </w:r>
      <w:r w:rsidR="00EA1505">
        <w:t xml:space="preserve"> </w:t>
      </w:r>
      <w:r>
        <w:t>v Šamoríne dňa</w:t>
      </w:r>
      <w:r w:rsidR="00AA70F2">
        <w:t xml:space="preserve"> 10.11.2022</w:t>
      </w:r>
      <w:r w:rsidR="006215E5">
        <w:t xml:space="preserve"> </w:t>
      </w:r>
      <w:r w:rsidR="006215E5">
        <w:t>pod č. 35/2022/VI</w:t>
      </w:r>
      <w:r w:rsidR="006215E5">
        <w:t>.</w:t>
      </w:r>
    </w:p>
    <w:p w14:paraId="4A5BC4F9" w14:textId="35C60889" w:rsidR="00C66EFD" w:rsidRDefault="006E290D" w:rsidP="00C66EFD">
      <w:pPr>
        <w:pStyle w:val="Bezriadkovania"/>
        <w:numPr>
          <w:ilvl w:val="0"/>
          <w:numId w:val="26"/>
        </w:numPr>
        <w:ind w:left="426"/>
        <w:jc w:val="both"/>
      </w:pPr>
      <w:r>
        <w:t>Toto všeobecne záväzné nariadenie nadobúda účinnosť 15‐tym dňom</w:t>
      </w:r>
      <w:r w:rsidR="00EA1505">
        <w:t xml:space="preserve"> </w:t>
      </w:r>
      <w:r>
        <w:t>odo dňa jeho vyvesenia na úradnej tabuli, dňa</w:t>
      </w:r>
      <w:r w:rsidR="00AA70F2">
        <w:t xml:space="preserve"> 30.11.2022</w:t>
      </w:r>
      <w:r w:rsidR="00C66EFD">
        <w:t>.</w:t>
      </w:r>
      <w:bookmarkStart w:id="0" w:name="_GoBack"/>
      <w:bookmarkEnd w:id="0"/>
    </w:p>
    <w:p w14:paraId="4B17772E" w14:textId="476D2291" w:rsidR="0069349D" w:rsidRDefault="000F483C" w:rsidP="00C66EFD">
      <w:pPr>
        <w:pStyle w:val="Bezriadkovania"/>
        <w:numPr>
          <w:ilvl w:val="0"/>
          <w:numId w:val="26"/>
        </w:numPr>
        <w:ind w:left="426"/>
        <w:jc w:val="both"/>
      </w:pPr>
      <w:r>
        <w:t>Týmto VZN sa ruší VZN mesta Šamorín č. 10/2009 o čistote mesta a ochrane verejného poriadku v znení VZN č. 1/2010 a VZN č. 6/2010</w:t>
      </w:r>
      <w:r w:rsidR="00B65796">
        <w:t>.</w:t>
      </w:r>
    </w:p>
    <w:p w14:paraId="7E971305" w14:textId="7C23E062" w:rsidR="00603A4D" w:rsidRDefault="00EA1385" w:rsidP="00C66EFD">
      <w:pPr>
        <w:pStyle w:val="Bezriadkovania"/>
        <w:spacing w:before="1200"/>
        <w:ind w:left="5245"/>
        <w:jc w:val="center"/>
      </w:pPr>
      <w:r>
        <w:t xml:space="preserve">Csaba </w:t>
      </w:r>
      <w:proofErr w:type="spellStart"/>
      <w:r>
        <w:t>Orosz</w:t>
      </w:r>
      <w:proofErr w:type="spellEnd"/>
    </w:p>
    <w:p w14:paraId="183FDE3F" w14:textId="77E14F85" w:rsidR="00603A4D" w:rsidRDefault="00603A4D" w:rsidP="00C66EFD">
      <w:pPr>
        <w:pStyle w:val="Bezriadkovania"/>
        <w:ind w:left="5245"/>
        <w:jc w:val="center"/>
      </w:pPr>
      <w:r>
        <w:t>primátor mesta</w:t>
      </w:r>
    </w:p>
    <w:p w14:paraId="19B4A771" w14:textId="77777777" w:rsidR="00AA70F2" w:rsidRDefault="00AA70F2" w:rsidP="00C66EFD">
      <w:pPr>
        <w:pStyle w:val="Bezriadkovania"/>
        <w:ind w:left="5245"/>
        <w:jc w:val="center"/>
      </w:pPr>
    </w:p>
    <w:sectPr w:rsidR="00AA7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BA979" w14:textId="77777777" w:rsidR="00E35B3F" w:rsidRDefault="00E35B3F" w:rsidP="00277331">
      <w:pPr>
        <w:spacing w:after="0" w:line="240" w:lineRule="auto"/>
      </w:pPr>
      <w:r>
        <w:separator/>
      </w:r>
    </w:p>
  </w:endnote>
  <w:endnote w:type="continuationSeparator" w:id="0">
    <w:p w14:paraId="6EEFA330" w14:textId="77777777" w:rsidR="00E35B3F" w:rsidRDefault="00E35B3F" w:rsidP="0027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74CF" w14:textId="77777777" w:rsidR="00277331" w:rsidRDefault="0027733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DF5" w14:textId="77777777" w:rsidR="00277331" w:rsidRDefault="0027733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E05C6" w14:textId="77777777" w:rsidR="00277331" w:rsidRDefault="002773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FD909" w14:textId="77777777" w:rsidR="00E35B3F" w:rsidRDefault="00E35B3F" w:rsidP="00277331">
      <w:pPr>
        <w:spacing w:after="0" w:line="240" w:lineRule="auto"/>
      </w:pPr>
      <w:r>
        <w:separator/>
      </w:r>
    </w:p>
  </w:footnote>
  <w:footnote w:type="continuationSeparator" w:id="0">
    <w:p w14:paraId="3055E9D5" w14:textId="77777777" w:rsidR="00E35B3F" w:rsidRDefault="00E35B3F" w:rsidP="0027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5EE2" w14:textId="77777777" w:rsidR="00277331" w:rsidRDefault="0027733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CF80" w14:textId="77777777" w:rsidR="00277331" w:rsidRDefault="0027733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2B04" w14:textId="77777777" w:rsidR="00277331" w:rsidRDefault="002773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334"/>
    <w:multiLevelType w:val="hybridMultilevel"/>
    <w:tmpl w:val="222AEF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7A9"/>
    <w:multiLevelType w:val="hybridMultilevel"/>
    <w:tmpl w:val="ACD016C0"/>
    <w:lvl w:ilvl="0" w:tplc="5F8034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45C3"/>
    <w:multiLevelType w:val="hybridMultilevel"/>
    <w:tmpl w:val="7EF296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1F5D"/>
    <w:multiLevelType w:val="hybridMultilevel"/>
    <w:tmpl w:val="53CC2A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2263"/>
    <w:multiLevelType w:val="hybridMultilevel"/>
    <w:tmpl w:val="C420715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17853"/>
    <w:multiLevelType w:val="hybridMultilevel"/>
    <w:tmpl w:val="713C7E6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7686"/>
    <w:multiLevelType w:val="hybridMultilevel"/>
    <w:tmpl w:val="06380088"/>
    <w:lvl w:ilvl="0" w:tplc="E12C00D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75DD7"/>
    <w:multiLevelType w:val="hybridMultilevel"/>
    <w:tmpl w:val="2D2E8358"/>
    <w:lvl w:ilvl="0" w:tplc="D2FC84E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A246485"/>
    <w:multiLevelType w:val="hybridMultilevel"/>
    <w:tmpl w:val="A1DAA6F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20322"/>
    <w:multiLevelType w:val="hybridMultilevel"/>
    <w:tmpl w:val="A8BCA364"/>
    <w:lvl w:ilvl="0" w:tplc="74D22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C2D4F"/>
    <w:multiLevelType w:val="hybridMultilevel"/>
    <w:tmpl w:val="CDC22098"/>
    <w:lvl w:ilvl="0" w:tplc="0D9696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B34AC"/>
    <w:multiLevelType w:val="hybridMultilevel"/>
    <w:tmpl w:val="A0E05DEA"/>
    <w:lvl w:ilvl="0" w:tplc="B49A2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B57AE2"/>
    <w:multiLevelType w:val="hybridMultilevel"/>
    <w:tmpl w:val="E1D0892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762FF"/>
    <w:multiLevelType w:val="hybridMultilevel"/>
    <w:tmpl w:val="3710AA46"/>
    <w:lvl w:ilvl="0" w:tplc="041B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4" w15:restartNumberingAfterBreak="0">
    <w:nsid w:val="4C330AAB"/>
    <w:multiLevelType w:val="hybridMultilevel"/>
    <w:tmpl w:val="D8B8C2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66941"/>
    <w:multiLevelType w:val="hybridMultilevel"/>
    <w:tmpl w:val="84A06D88"/>
    <w:lvl w:ilvl="0" w:tplc="2A4AD360">
      <w:start w:val="4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425DF"/>
    <w:multiLevelType w:val="hybridMultilevel"/>
    <w:tmpl w:val="9DF2CBE2"/>
    <w:lvl w:ilvl="0" w:tplc="0F4C1344">
      <w:start w:val="4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886CDA"/>
    <w:multiLevelType w:val="hybridMultilevel"/>
    <w:tmpl w:val="43CEBD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E3EB2"/>
    <w:multiLevelType w:val="hybridMultilevel"/>
    <w:tmpl w:val="15CE06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F3D95"/>
    <w:multiLevelType w:val="hybridMultilevel"/>
    <w:tmpl w:val="BD144F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87B5C"/>
    <w:multiLevelType w:val="hybridMultilevel"/>
    <w:tmpl w:val="8274279A"/>
    <w:lvl w:ilvl="0" w:tplc="9ED609B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95559"/>
    <w:multiLevelType w:val="hybridMultilevel"/>
    <w:tmpl w:val="91B6967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F7F5D"/>
    <w:multiLevelType w:val="hybridMultilevel"/>
    <w:tmpl w:val="3B4A169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769A6"/>
    <w:multiLevelType w:val="hybridMultilevel"/>
    <w:tmpl w:val="BF8856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31504"/>
    <w:multiLevelType w:val="hybridMultilevel"/>
    <w:tmpl w:val="308607E6"/>
    <w:lvl w:ilvl="0" w:tplc="54EA12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A7BC6"/>
    <w:multiLevelType w:val="hybridMultilevel"/>
    <w:tmpl w:val="EFC01906"/>
    <w:lvl w:ilvl="0" w:tplc="5D88B4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2364FCE"/>
    <w:multiLevelType w:val="hybridMultilevel"/>
    <w:tmpl w:val="235C011A"/>
    <w:lvl w:ilvl="0" w:tplc="0914BA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12FE6"/>
    <w:multiLevelType w:val="hybridMultilevel"/>
    <w:tmpl w:val="745205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0464D"/>
    <w:multiLevelType w:val="hybridMultilevel"/>
    <w:tmpl w:val="DAEE97C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20"/>
  </w:num>
  <w:num w:numId="5">
    <w:abstractNumId w:val="25"/>
  </w:num>
  <w:num w:numId="6">
    <w:abstractNumId w:val="7"/>
  </w:num>
  <w:num w:numId="7">
    <w:abstractNumId w:val="9"/>
  </w:num>
  <w:num w:numId="8">
    <w:abstractNumId w:val="26"/>
  </w:num>
  <w:num w:numId="9">
    <w:abstractNumId w:val="4"/>
  </w:num>
  <w:num w:numId="10">
    <w:abstractNumId w:val="3"/>
  </w:num>
  <w:num w:numId="11">
    <w:abstractNumId w:val="17"/>
  </w:num>
  <w:num w:numId="12">
    <w:abstractNumId w:val="22"/>
  </w:num>
  <w:num w:numId="13">
    <w:abstractNumId w:val="0"/>
  </w:num>
  <w:num w:numId="14">
    <w:abstractNumId w:val="18"/>
  </w:num>
  <w:num w:numId="15">
    <w:abstractNumId w:val="28"/>
  </w:num>
  <w:num w:numId="16">
    <w:abstractNumId w:val="8"/>
  </w:num>
  <w:num w:numId="17">
    <w:abstractNumId w:val="5"/>
  </w:num>
  <w:num w:numId="18">
    <w:abstractNumId w:val="11"/>
  </w:num>
  <w:num w:numId="19">
    <w:abstractNumId w:val="23"/>
  </w:num>
  <w:num w:numId="20">
    <w:abstractNumId w:val="27"/>
  </w:num>
  <w:num w:numId="21">
    <w:abstractNumId w:val="24"/>
  </w:num>
  <w:num w:numId="22">
    <w:abstractNumId w:val="14"/>
  </w:num>
  <w:num w:numId="23">
    <w:abstractNumId w:val="2"/>
  </w:num>
  <w:num w:numId="24">
    <w:abstractNumId w:val="12"/>
  </w:num>
  <w:num w:numId="25">
    <w:abstractNumId w:val="19"/>
  </w:num>
  <w:num w:numId="26">
    <w:abstractNumId w:val="21"/>
  </w:num>
  <w:num w:numId="27">
    <w:abstractNumId w:val="1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C1"/>
    <w:rsid w:val="00027E01"/>
    <w:rsid w:val="00041396"/>
    <w:rsid w:val="00056993"/>
    <w:rsid w:val="000A3730"/>
    <w:rsid w:val="000E1A50"/>
    <w:rsid w:val="000F483C"/>
    <w:rsid w:val="000F713D"/>
    <w:rsid w:val="00177368"/>
    <w:rsid w:val="001900B1"/>
    <w:rsid w:val="00243785"/>
    <w:rsid w:val="00247576"/>
    <w:rsid w:val="00277331"/>
    <w:rsid w:val="0029274C"/>
    <w:rsid w:val="002D4BF3"/>
    <w:rsid w:val="00320A67"/>
    <w:rsid w:val="00345A3A"/>
    <w:rsid w:val="00353983"/>
    <w:rsid w:val="00361C2E"/>
    <w:rsid w:val="003A6643"/>
    <w:rsid w:val="003B3325"/>
    <w:rsid w:val="003E5F49"/>
    <w:rsid w:val="004440AC"/>
    <w:rsid w:val="004477ED"/>
    <w:rsid w:val="00455D8B"/>
    <w:rsid w:val="004953C1"/>
    <w:rsid w:val="004C265F"/>
    <w:rsid w:val="004D4206"/>
    <w:rsid w:val="00545F1A"/>
    <w:rsid w:val="005C4676"/>
    <w:rsid w:val="005E6394"/>
    <w:rsid w:val="005E7E7E"/>
    <w:rsid w:val="005F4D81"/>
    <w:rsid w:val="00603A4D"/>
    <w:rsid w:val="006215E5"/>
    <w:rsid w:val="00640A25"/>
    <w:rsid w:val="0069349D"/>
    <w:rsid w:val="006E290D"/>
    <w:rsid w:val="00701C22"/>
    <w:rsid w:val="00757B09"/>
    <w:rsid w:val="00763800"/>
    <w:rsid w:val="00784224"/>
    <w:rsid w:val="00784427"/>
    <w:rsid w:val="007A385B"/>
    <w:rsid w:val="007A6B13"/>
    <w:rsid w:val="007B77F7"/>
    <w:rsid w:val="007F536D"/>
    <w:rsid w:val="008030AD"/>
    <w:rsid w:val="008264C7"/>
    <w:rsid w:val="00867928"/>
    <w:rsid w:val="00892ABE"/>
    <w:rsid w:val="008A5CDA"/>
    <w:rsid w:val="008B7D80"/>
    <w:rsid w:val="008B7E90"/>
    <w:rsid w:val="008F026D"/>
    <w:rsid w:val="008F6682"/>
    <w:rsid w:val="00907AC7"/>
    <w:rsid w:val="00923615"/>
    <w:rsid w:val="00926B7D"/>
    <w:rsid w:val="009361A5"/>
    <w:rsid w:val="00950EB3"/>
    <w:rsid w:val="00962302"/>
    <w:rsid w:val="00984926"/>
    <w:rsid w:val="009B1EA7"/>
    <w:rsid w:val="009C0AE1"/>
    <w:rsid w:val="009C3A1C"/>
    <w:rsid w:val="009C54AB"/>
    <w:rsid w:val="009C6B00"/>
    <w:rsid w:val="009D6C50"/>
    <w:rsid w:val="00A20787"/>
    <w:rsid w:val="00A513C7"/>
    <w:rsid w:val="00A51A1B"/>
    <w:rsid w:val="00A61648"/>
    <w:rsid w:val="00A70405"/>
    <w:rsid w:val="00A93656"/>
    <w:rsid w:val="00A96EFB"/>
    <w:rsid w:val="00AA70F2"/>
    <w:rsid w:val="00AC76E5"/>
    <w:rsid w:val="00B34E65"/>
    <w:rsid w:val="00B65796"/>
    <w:rsid w:val="00B846AF"/>
    <w:rsid w:val="00B965C4"/>
    <w:rsid w:val="00BA0C70"/>
    <w:rsid w:val="00C06DC0"/>
    <w:rsid w:val="00C371B3"/>
    <w:rsid w:val="00C40FE2"/>
    <w:rsid w:val="00C41B25"/>
    <w:rsid w:val="00C6013B"/>
    <w:rsid w:val="00C66EFD"/>
    <w:rsid w:val="00C966CE"/>
    <w:rsid w:val="00CC1C5E"/>
    <w:rsid w:val="00CF0E42"/>
    <w:rsid w:val="00D216F3"/>
    <w:rsid w:val="00D37CE5"/>
    <w:rsid w:val="00D46FED"/>
    <w:rsid w:val="00D50EF6"/>
    <w:rsid w:val="00DB726A"/>
    <w:rsid w:val="00DD13F4"/>
    <w:rsid w:val="00DF63C1"/>
    <w:rsid w:val="00E249B1"/>
    <w:rsid w:val="00E35B3F"/>
    <w:rsid w:val="00E37462"/>
    <w:rsid w:val="00E4058E"/>
    <w:rsid w:val="00E57903"/>
    <w:rsid w:val="00E73709"/>
    <w:rsid w:val="00E95203"/>
    <w:rsid w:val="00EA1385"/>
    <w:rsid w:val="00EA1505"/>
    <w:rsid w:val="00EC6EC6"/>
    <w:rsid w:val="00EE215E"/>
    <w:rsid w:val="00EF466C"/>
    <w:rsid w:val="00EF6080"/>
    <w:rsid w:val="00F0763F"/>
    <w:rsid w:val="00F16A5C"/>
    <w:rsid w:val="00F41689"/>
    <w:rsid w:val="00F834CF"/>
    <w:rsid w:val="00FA42A7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2FDB"/>
  <w15:chartTrackingRefBased/>
  <w15:docId w15:val="{F9F2E3C0-B72D-443A-B95A-1BEC7F5A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E29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0E1A50"/>
    <w:rPr>
      <w:color w:val="0000FF"/>
      <w:u w:val="single"/>
    </w:rPr>
  </w:style>
  <w:style w:type="character" w:customStyle="1" w:styleId="markedcontent">
    <w:name w:val="markedcontent"/>
    <w:basedOn w:val="Predvolenpsmoodseku"/>
    <w:rsid w:val="000F483C"/>
  </w:style>
  <w:style w:type="paragraph" w:styleId="Odsekzoznamu">
    <w:name w:val="List Paragraph"/>
    <w:basedOn w:val="Normlny"/>
    <w:uiPriority w:val="34"/>
    <w:qFormat/>
    <w:rsid w:val="00EA150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51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A1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7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7331"/>
  </w:style>
  <w:style w:type="paragraph" w:styleId="Pta">
    <w:name w:val="footer"/>
    <w:basedOn w:val="Normlny"/>
    <w:link w:val="PtaChar"/>
    <w:uiPriority w:val="99"/>
    <w:unhideWhenUsed/>
    <w:rsid w:val="0027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CFB4-C218-4DD2-8CE6-FD21C2E0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Arnold</cp:lastModifiedBy>
  <cp:revision>7</cp:revision>
  <cp:lastPrinted>2022-10-24T12:10:00Z</cp:lastPrinted>
  <dcterms:created xsi:type="dcterms:W3CDTF">2022-10-24T12:11:00Z</dcterms:created>
  <dcterms:modified xsi:type="dcterms:W3CDTF">2022-11-15T07:02:00Z</dcterms:modified>
</cp:coreProperties>
</file>