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D" w:rsidRDefault="00006A3D" w:rsidP="00AD3C2A">
      <w:pPr>
        <w:jc w:val="center"/>
        <w:rPr>
          <w:b/>
        </w:rPr>
      </w:pPr>
    </w:p>
    <w:p w:rsidR="00AD3C2A" w:rsidRPr="00357BBA" w:rsidRDefault="00AD3C2A" w:rsidP="00AD3C2A">
      <w:pPr>
        <w:jc w:val="center"/>
        <w:rPr>
          <w:b/>
        </w:rPr>
      </w:pPr>
      <w:r w:rsidRPr="00357BBA">
        <w:rPr>
          <w:b/>
        </w:rPr>
        <w:t>N á v r h</w:t>
      </w:r>
    </w:p>
    <w:p w:rsidR="00AD3C2A" w:rsidRPr="00357BBA" w:rsidRDefault="00AD3C2A" w:rsidP="00AD3C2A">
      <w:pPr>
        <w:tabs>
          <w:tab w:val="left" w:pos="360"/>
        </w:tabs>
        <w:autoSpaceDE w:val="0"/>
        <w:autoSpaceDN w:val="0"/>
        <w:ind w:left="357" w:hanging="357"/>
        <w:jc w:val="center"/>
      </w:pPr>
      <w:r w:rsidRPr="00357BBA">
        <w:t xml:space="preserve">VŠEOBECNE ZÁVÄZNÉ NARIADENIE č. </w:t>
      </w:r>
      <w:r w:rsidR="00771064">
        <w:t>2</w:t>
      </w:r>
      <w:r w:rsidRPr="00357BBA">
        <w:t>/20</w:t>
      </w:r>
      <w:r w:rsidR="00ED3B99">
        <w:t>2</w:t>
      </w:r>
      <w:r w:rsidR="0027074E">
        <w:t>3</w:t>
      </w:r>
    </w:p>
    <w:p w:rsidR="00BA3282" w:rsidRPr="000540C9" w:rsidRDefault="00BA3282" w:rsidP="00BA3282">
      <w:pPr>
        <w:autoSpaceDE w:val="0"/>
        <w:autoSpaceDN w:val="0"/>
        <w:adjustRightInd w:val="0"/>
        <w:jc w:val="center"/>
        <w:rPr>
          <w:b/>
          <w:bCs/>
        </w:rPr>
      </w:pPr>
      <w:r w:rsidRPr="00174943">
        <w:t xml:space="preserve">o 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="0027074E" w:rsidRPr="005C7CCA">
        <w:rPr>
          <w:rFonts w:eastAsia="MS Mincho"/>
        </w:rPr>
        <w:t xml:space="preserve"> v roku 20</w:t>
      </w:r>
      <w:r w:rsidR="0027074E">
        <w:rPr>
          <w:rFonts w:eastAsia="MS Mincho"/>
        </w:rPr>
        <w:t>23</w:t>
      </w:r>
      <w:r w:rsidRPr="005C7CCA">
        <w:rPr>
          <w:rFonts w:eastAsia="MS Mincho"/>
        </w:rPr>
        <w:t xml:space="preserve"> </w:t>
      </w:r>
    </w:p>
    <w:p w:rsidR="00BA3282" w:rsidRPr="00BA3282" w:rsidRDefault="00BA3282" w:rsidP="00AD3C2A">
      <w:pPr>
        <w:spacing w:line="360" w:lineRule="auto"/>
        <w:jc w:val="both"/>
        <w:rPr>
          <w:sz w:val="12"/>
          <w:szCs w:val="12"/>
        </w:rPr>
      </w:pPr>
    </w:p>
    <w:p w:rsidR="003D1CB2" w:rsidRDefault="00AD3C2A" w:rsidP="003D1CB2">
      <w:pPr>
        <w:spacing w:line="360" w:lineRule="auto"/>
        <w:jc w:val="both"/>
      </w:pPr>
      <w:r w:rsidRPr="00174943">
        <w:t xml:space="preserve">  </w:t>
      </w:r>
      <w:r w:rsidR="003D1CB2" w:rsidRPr="00CF50FB">
        <w:rPr>
          <w:b/>
        </w:rPr>
        <w:t xml:space="preserve">Návrh </w:t>
      </w:r>
      <w:proofErr w:type="spellStart"/>
      <w:r w:rsidR="003D1CB2" w:rsidRPr="00CF50FB">
        <w:rPr>
          <w:b/>
        </w:rPr>
        <w:t>VZN</w:t>
      </w:r>
      <w:proofErr w:type="spellEnd"/>
      <w:r w:rsidR="003D1CB2" w:rsidRPr="00CF50FB">
        <w:rPr>
          <w:b/>
        </w:rPr>
        <w:t xml:space="preserve">:   </w:t>
      </w:r>
      <w:r w:rsidR="003D1CB2">
        <w:rPr>
          <w:b/>
        </w:rPr>
        <w:t xml:space="preserve">- </w:t>
      </w:r>
      <w:r w:rsidR="003D1CB2" w:rsidRPr="00CF50FB">
        <w:rPr>
          <w:b/>
        </w:rPr>
        <w:t xml:space="preserve"> </w:t>
      </w:r>
      <w:r w:rsidR="003D1CB2">
        <w:rPr>
          <w:b/>
        </w:rPr>
        <w:t xml:space="preserve">   </w:t>
      </w:r>
      <w:r w:rsidR="003D1CB2">
        <w:t xml:space="preserve">vyvesený na úradnej tabuli dňa: </w:t>
      </w:r>
      <w:r w:rsidR="0027074E">
        <w:t>19</w:t>
      </w:r>
      <w:r w:rsidR="003D1CB2">
        <w:t>.01.202</w:t>
      </w:r>
      <w:r w:rsidR="0027074E">
        <w:t>3</w:t>
      </w:r>
    </w:p>
    <w:p w:rsidR="003D1CB2" w:rsidRDefault="003D1CB2" w:rsidP="003D1CB2">
      <w:pPr>
        <w:numPr>
          <w:ilvl w:val="0"/>
          <w:numId w:val="4"/>
        </w:numPr>
        <w:spacing w:line="360" w:lineRule="auto"/>
        <w:jc w:val="both"/>
      </w:pPr>
      <w:r>
        <w:t xml:space="preserve">zverejnený na webovej stránke mesta dňa: </w:t>
      </w:r>
      <w:r w:rsidR="0027074E">
        <w:t>19</w:t>
      </w:r>
      <w:r>
        <w:t>.01.202</w:t>
      </w:r>
      <w:r w:rsidR="0027074E">
        <w:t>3</w:t>
      </w:r>
    </w:p>
    <w:p w:rsidR="003D1CB2" w:rsidRPr="008216DC" w:rsidRDefault="003D1CB2" w:rsidP="003D1CB2">
      <w:pPr>
        <w:spacing w:line="360" w:lineRule="auto"/>
        <w:jc w:val="both"/>
      </w:pPr>
      <w:r>
        <w:rPr>
          <w:b/>
        </w:rPr>
        <w:t xml:space="preserve">Lehota na predloženie pripomienok k návrhu </w:t>
      </w:r>
      <w:proofErr w:type="spellStart"/>
      <w:r>
        <w:rPr>
          <w:b/>
        </w:rPr>
        <w:t>VZN</w:t>
      </w:r>
      <w:proofErr w:type="spellEnd"/>
      <w:r>
        <w:rPr>
          <w:b/>
        </w:rPr>
        <w:t xml:space="preserve">: </w:t>
      </w:r>
      <w:r w:rsidRPr="008216DC">
        <w:t xml:space="preserve">do </w:t>
      </w:r>
      <w:r>
        <w:t>0</w:t>
      </w:r>
      <w:r w:rsidR="0027074E">
        <w:t>2</w:t>
      </w:r>
      <w:r>
        <w:t>.02</w:t>
      </w:r>
      <w:r w:rsidRPr="008216DC">
        <w:t>.20</w:t>
      </w:r>
      <w:r>
        <w:t>2</w:t>
      </w:r>
      <w:r w:rsidR="0027074E">
        <w:t>3</w:t>
      </w:r>
      <w:r w:rsidRPr="008216DC">
        <w:t xml:space="preserve"> vrátane</w:t>
      </w:r>
    </w:p>
    <w:p w:rsidR="003D1CB2" w:rsidRPr="00BA3282" w:rsidRDefault="003D1CB2" w:rsidP="003D1CB2">
      <w:pPr>
        <w:jc w:val="both"/>
        <w:rPr>
          <w:sz w:val="12"/>
          <w:szCs w:val="12"/>
        </w:rPr>
      </w:pPr>
      <w:r w:rsidRPr="00174943">
        <w:t xml:space="preserve"> </w:t>
      </w:r>
    </w:p>
    <w:p w:rsidR="003D1CB2" w:rsidRDefault="003D1CB2" w:rsidP="003D1CB2">
      <w:pPr>
        <w:jc w:val="both"/>
      </w:pPr>
      <w:r>
        <w:t xml:space="preserve">        </w:t>
      </w:r>
      <w:r w:rsidRPr="00174943">
        <w:t xml:space="preserve">Mestské zastupiteľstvo mesta Šamorín na základe </w:t>
      </w:r>
      <w:proofErr w:type="spellStart"/>
      <w:r w:rsidRPr="00174943">
        <w:t>ust</w:t>
      </w:r>
      <w:proofErr w:type="spellEnd"/>
      <w:r w:rsidRPr="00174943">
        <w:t xml:space="preserve">. § 6 </w:t>
      </w:r>
      <w:r>
        <w:t>ods. 1</w:t>
      </w:r>
      <w:r w:rsidRPr="00174943">
        <w:t xml:space="preserve"> a </w:t>
      </w:r>
      <w:proofErr w:type="spellStart"/>
      <w:r w:rsidRPr="00174943">
        <w:t>ust</w:t>
      </w:r>
      <w:proofErr w:type="spellEnd"/>
      <w:r w:rsidRPr="00174943">
        <w:t xml:space="preserve">. § 11 ods. 4 písm. g) zákona </w:t>
      </w:r>
      <w:r>
        <w:t>SNR</w:t>
      </w:r>
      <w:r w:rsidRPr="00174943">
        <w:t xml:space="preserve"> č. 369/1990 Zb. o obecnom zriadení v znení neskorších predpisov  v súlade s  </w:t>
      </w:r>
      <w:proofErr w:type="spellStart"/>
      <w:r w:rsidRPr="00174943">
        <w:t>ust</w:t>
      </w:r>
      <w:proofErr w:type="spellEnd"/>
      <w:r w:rsidRPr="00174943">
        <w:t>. § 6 ods. 12 písm. c) zákona</w:t>
      </w:r>
      <w:r>
        <w:t xml:space="preserve"> NR SR</w:t>
      </w:r>
      <w:r w:rsidRPr="00174943">
        <w:t xml:space="preserve"> </w:t>
      </w:r>
      <w:r>
        <w:t>č</w:t>
      </w:r>
      <w:r w:rsidRPr="00174943">
        <w:t xml:space="preserve">. 596/2003 Z. z. o štátnej správe školstve a školskej samospráve a o zmene a doplnení niektorých zákonov v znení neskorších predpisov vydáva pre územie mesta Šamorín toto </w:t>
      </w:r>
    </w:p>
    <w:p w:rsidR="003D1CB2" w:rsidRDefault="003D1CB2" w:rsidP="003D1CB2">
      <w:pPr>
        <w:jc w:val="center"/>
      </w:pPr>
      <w:r>
        <w:rPr>
          <w:b/>
        </w:rPr>
        <w:t>V</w:t>
      </w:r>
      <w:r w:rsidRPr="00A448AD">
        <w:rPr>
          <w:b/>
        </w:rPr>
        <w:t>šeobecne záväzné nariadenie</w:t>
      </w:r>
      <w:r>
        <w:rPr>
          <w:b/>
        </w:rPr>
        <w:t xml:space="preserve"> č. </w:t>
      </w:r>
      <w:r w:rsidR="00771064">
        <w:rPr>
          <w:b/>
        </w:rPr>
        <w:t>2</w:t>
      </w:r>
      <w:r>
        <w:rPr>
          <w:b/>
        </w:rPr>
        <w:t>/202</w:t>
      </w:r>
      <w:r w:rsidR="0027074E">
        <w:rPr>
          <w:b/>
        </w:rPr>
        <w:t>3</w:t>
      </w:r>
    </w:p>
    <w:p w:rsidR="003D1CB2" w:rsidRPr="00174943" w:rsidRDefault="003D1CB2" w:rsidP="003D1CB2">
      <w:pPr>
        <w:jc w:val="center"/>
      </w:pP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5C7CCA">
        <w:rPr>
          <w:rFonts w:eastAsia="MS Mincho"/>
        </w:rPr>
        <w:t xml:space="preserve"> v roku 20</w:t>
      </w:r>
      <w:r>
        <w:rPr>
          <w:rFonts w:eastAsia="MS Mincho"/>
        </w:rPr>
        <w:t>2</w:t>
      </w:r>
      <w:r w:rsidR="0027074E">
        <w:rPr>
          <w:rFonts w:eastAsia="MS Mincho"/>
        </w:rPr>
        <w:t>3</w:t>
      </w:r>
      <w:r>
        <w:rPr>
          <w:rFonts w:cs="Arial"/>
        </w:rPr>
        <w:t xml:space="preserve"> (ďalej len „</w:t>
      </w:r>
      <w:proofErr w:type="spellStart"/>
      <w:r>
        <w:rPr>
          <w:rFonts w:cs="Arial"/>
        </w:rPr>
        <w:t>VZN</w:t>
      </w:r>
      <w:proofErr w:type="spellEnd"/>
      <w:r>
        <w:rPr>
          <w:rFonts w:cs="Arial"/>
        </w:rPr>
        <w:t>“)</w:t>
      </w:r>
    </w:p>
    <w:p w:rsidR="003D1CB2" w:rsidRPr="00BA3282" w:rsidRDefault="003D1CB2" w:rsidP="003D1CB2">
      <w:pPr>
        <w:jc w:val="center"/>
        <w:rPr>
          <w:sz w:val="12"/>
          <w:szCs w:val="12"/>
        </w:rPr>
      </w:pPr>
    </w:p>
    <w:p w:rsidR="003D1CB2" w:rsidRPr="00174943" w:rsidRDefault="003D1CB2" w:rsidP="003D1CB2">
      <w:pPr>
        <w:jc w:val="center"/>
        <w:rPr>
          <w:b/>
        </w:rPr>
      </w:pPr>
      <w:r w:rsidRPr="00174943">
        <w:rPr>
          <w:b/>
        </w:rPr>
        <w:t>§ 1</w:t>
      </w:r>
    </w:p>
    <w:p w:rsidR="003D1CB2" w:rsidRDefault="003D1CB2" w:rsidP="003D1CB2">
      <w:pPr>
        <w:pStyle w:val="Nadpis1"/>
        <w:jc w:val="center"/>
        <w:rPr>
          <w:b/>
          <w:bCs/>
          <w:sz w:val="24"/>
          <w:szCs w:val="24"/>
        </w:rPr>
      </w:pPr>
      <w:r w:rsidRPr="00AD3C2A">
        <w:rPr>
          <w:b/>
          <w:bCs/>
          <w:sz w:val="24"/>
          <w:szCs w:val="24"/>
        </w:rPr>
        <w:t>Predmet úpravy</w:t>
      </w:r>
    </w:p>
    <w:p w:rsidR="003D1CB2" w:rsidRPr="00031A3E" w:rsidRDefault="003D1CB2" w:rsidP="003D1CB2">
      <w:pPr>
        <w:rPr>
          <w:sz w:val="12"/>
          <w:szCs w:val="12"/>
        </w:rPr>
      </w:pPr>
    </w:p>
    <w:p w:rsidR="003D1CB2" w:rsidRPr="00174943" w:rsidRDefault="003D1CB2" w:rsidP="003D1CB2">
      <w:pPr>
        <w:tabs>
          <w:tab w:val="left" w:pos="360"/>
        </w:tabs>
        <w:autoSpaceDE w:val="0"/>
        <w:autoSpaceDN w:val="0"/>
        <w:ind w:left="360" w:hanging="360"/>
        <w:jc w:val="both"/>
        <w:rPr>
          <w:vertAlign w:val="superscript"/>
        </w:rPr>
      </w:pPr>
      <w:r w:rsidRPr="00174943">
        <w:t xml:space="preserve">1)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 určuje podrobnosti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 materských škôl a  školských zariadení</w:t>
      </w:r>
      <w:r w:rsidRPr="00174943">
        <w:rPr>
          <w:rFonts w:cs="Arial"/>
          <w:b/>
        </w:rPr>
        <w:t xml:space="preserve"> </w:t>
      </w:r>
      <w:r w:rsidRPr="00174943">
        <w:t>v rozpočtovom roku 20</w:t>
      </w:r>
      <w:r>
        <w:t>2</w:t>
      </w:r>
      <w:r w:rsidR="00771064">
        <w:t>3</w:t>
      </w:r>
      <w:r w:rsidRPr="00174943">
        <w:t xml:space="preserve">. </w:t>
      </w:r>
    </w:p>
    <w:p w:rsidR="003D1CB2" w:rsidRPr="00174943" w:rsidRDefault="003D1CB2" w:rsidP="003D1CB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 xml:space="preserve">2) 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určuje výšku a účel použitia finančných prostriedkov (dotácie) na mzdy a prevádzku prepočítané na žiaka základnej umeleckej školy, dieťa</w:t>
      </w:r>
      <w:r>
        <w:t>ťa</w:t>
      </w:r>
      <w:r w:rsidRPr="00174943">
        <w:t xml:space="preserve"> materskej školy a</w:t>
      </w:r>
      <w:r>
        <w:t xml:space="preserve"> žiaka</w:t>
      </w:r>
      <w:r w:rsidRPr="00174943">
        <w:t xml:space="preserve"> školského zariadenia; v z</w:t>
      </w:r>
      <w:r>
        <w:t>a</w:t>
      </w:r>
      <w:r w:rsidRPr="00174943">
        <w:t xml:space="preserve">riadeniach školského stravovania na skutočného stravníka </w:t>
      </w:r>
      <w:r>
        <w:t>v zriaďovateľskej pôsobnosti M</w:t>
      </w:r>
      <w:r w:rsidRPr="00174943">
        <w:t>esta Šamorín, ktoré sú na základe rozhodnutia Ministerstva školstva, vedy, výskumu a športu SR zaradené do siete škôl a školských zariadení.</w:t>
      </w:r>
    </w:p>
    <w:p w:rsidR="003D1CB2" w:rsidRPr="00174943" w:rsidRDefault="003D1CB2" w:rsidP="003D1CB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</w:pPr>
      <w:r w:rsidRPr="00174943">
        <w:t>3)</w:t>
      </w:r>
      <w:r w:rsidRPr="00174943">
        <w:tab/>
        <w:t xml:space="preserve">Ustanovenia tohto </w:t>
      </w:r>
      <w:proofErr w:type="spellStart"/>
      <w:r w:rsidRPr="00174943">
        <w:t>VZN</w:t>
      </w:r>
      <w:proofErr w:type="spellEnd"/>
      <w:r w:rsidRPr="00174943">
        <w:t xml:space="preserve"> neovplyvňujú podmienky financovania nákladov spojených s preneseným výkonom štátnej správy v oblasti školstva, ktoré sú upravené inými právnymi normami.</w:t>
      </w:r>
    </w:p>
    <w:p w:rsidR="003D1CB2" w:rsidRPr="00174943" w:rsidRDefault="003D1CB2" w:rsidP="003D1CB2">
      <w:pPr>
        <w:jc w:val="center"/>
        <w:rPr>
          <w:b/>
        </w:rPr>
      </w:pPr>
      <w:r w:rsidRPr="00174943">
        <w:rPr>
          <w:b/>
        </w:rPr>
        <w:t>§ 2</w:t>
      </w:r>
    </w:p>
    <w:p w:rsidR="003D1CB2" w:rsidRDefault="003D1CB2" w:rsidP="003D1CB2">
      <w:pPr>
        <w:jc w:val="center"/>
        <w:rPr>
          <w:b/>
        </w:rPr>
      </w:pPr>
      <w:r w:rsidRPr="00174943">
        <w:rPr>
          <w:b/>
        </w:rPr>
        <w:t>Príjemca dotácie</w:t>
      </w:r>
    </w:p>
    <w:p w:rsidR="003D1CB2" w:rsidRPr="00031A3E" w:rsidRDefault="003D1CB2" w:rsidP="003D1CB2">
      <w:pPr>
        <w:jc w:val="center"/>
        <w:rPr>
          <w:b/>
          <w:sz w:val="12"/>
          <w:szCs w:val="12"/>
        </w:rPr>
      </w:pPr>
    </w:p>
    <w:p w:rsidR="003D1CB2" w:rsidRPr="00835398" w:rsidRDefault="003D1CB2" w:rsidP="003D1CB2">
      <w:pPr>
        <w:pStyle w:val="Odsekzoznamu"/>
        <w:numPr>
          <w:ilvl w:val="0"/>
          <w:numId w:val="3"/>
        </w:numPr>
        <w:spacing w:after="160" w:line="259" w:lineRule="auto"/>
        <w:ind w:left="284" w:hanging="284"/>
        <w:jc w:val="both"/>
      </w:pPr>
      <w:r>
        <w:t>P</w:t>
      </w:r>
      <w:r w:rsidRPr="00174943">
        <w:t>ríjemc</w:t>
      </w:r>
      <w:r>
        <w:t xml:space="preserve">ami  dotácie podľa  tohto  </w:t>
      </w:r>
      <w:proofErr w:type="spellStart"/>
      <w:r>
        <w:t>VZN</w:t>
      </w:r>
      <w:proofErr w:type="spellEnd"/>
      <w:r>
        <w:t xml:space="preserve">  sú:   </w:t>
      </w:r>
      <w:r w:rsidRPr="00A448AD">
        <w:t>základná umelecká  škola, materské školy a školské zariadenia, ktorých zriaďovateľom je Mesto Šamorín.</w:t>
      </w:r>
    </w:p>
    <w:p w:rsidR="003D1CB2" w:rsidRPr="00174943" w:rsidRDefault="003D1CB2" w:rsidP="003D1CB2">
      <w:pPr>
        <w:jc w:val="center"/>
        <w:rPr>
          <w:b/>
        </w:rPr>
      </w:pPr>
      <w:r w:rsidRPr="00174943">
        <w:rPr>
          <w:b/>
        </w:rPr>
        <w:t>§ 3</w:t>
      </w:r>
    </w:p>
    <w:p w:rsidR="003D1CB2" w:rsidRDefault="003D1CB2" w:rsidP="003D1CB2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Účel dotácie</w:t>
      </w:r>
    </w:p>
    <w:p w:rsidR="003D1CB2" w:rsidRPr="00031A3E" w:rsidRDefault="003D1CB2" w:rsidP="003D1CB2">
      <w:pPr>
        <w:rPr>
          <w:sz w:val="12"/>
          <w:szCs w:val="12"/>
        </w:rPr>
      </w:pPr>
    </w:p>
    <w:p w:rsidR="003D1CB2" w:rsidRPr="00835398" w:rsidRDefault="003D1CB2" w:rsidP="003D1CB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>1)</w:t>
      </w:r>
      <w:r w:rsidRPr="00174943">
        <w:tab/>
        <w:t xml:space="preserve">Príjemca je oprávnený použiť poskytnutú dotáciu len na úhradu mzdových a prevádzkových nákladov </w:t>
      </w:r>
      <w:r>
        <w:t xml:space="preserve">základnej </w:t>
      </w:r>
      <w:r w:rsidRPr="00174943">
        <w:t>umeleck</w:t>
      </w:r>
      <w:r>
        <w:t>ej</w:t>
      </w:r>
      <w:r w:rsidRPr="00174943">
        <w:t xml:space="preserve"> šk</w:t>
      </w:r>
      <w:r>
        <w:t xml:space="preserve">oly, </w:t>
      </w:r>
      <w:r w:rsidRPr="00174943">
        <w:t>materských škôl a školských zariadení a pri jej použití je povinný zabezpečiť hospodárnosť, efektívnosť, účelnosť a účinnosť jej použitia.</w:t>
      </w:r>
    </w:p>
    <w:p w:rsidR="003D1CB2" w:rsidRPr="00174943" w:rsidRDefault="003D1CB2" w:rsidP="003D1CB2">
      <w:pPr>
        <w:tabs>
          <w:tab w:val="left" w:pos="360"/>
        </w:tabs>
        <w:autoSpaceDE w:val="0"/>
        <w:autoSpaceDN w:val="0"/>
        <w:spacing w:before="120"/>
        <w:ind w:left="360" w:hanging="360"/>
        <w:jc w:val="both"/>
        <w:rPr>
          <w:sz w:val="12"/>
          <w:szCs w:val="12"/>
        </w:rPr>
      </w:pPr>
    </w:p>
    <w:p w:rsidR="003D1CB2" w:rsidRPr="00174943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bCs/>
        </w:rPr>
        <w:t>2)</w:t>
      </w:r>
      <w:r w:rsidRPr="00174943">
        <w:rPr>
          <w:iCs/>
        </w:rPr>
        <w:t xml:space="preserve"> Finančné prostriedky</w:t>
      </w:r>
      <w:r w:rsidRPr="00174943">
        <w:rPr>
          <w:b/>
          <w:bCs/>
          <w:iCs/>
        </w:rPr>
        <w:t xml:space="preserve"> </w:t>
      </w:r>
      <w:r w:rsidRPr="00174943">
        <w:rPr>
          <w:iCs/>
        </w:rPr>
        <w:t xml:space="preserve">na mzdy a prevádzku podľa tohto </w:t>
      </w:r>
      <w:proofErr w:type="spellStart"/>
      <w:r>
        <w:rPr>
          <w:iCs/>
        </w:rPr>
        <w:t>VZN</w:t>
      </w:r>
      <w:proofErr w:type="spellEnd"/>
      <w:r>
        <w:rPr>
          <w:iCs/>
        </w:rPr>
        <w:t xml:space="preserve"> </w:t>
      </w:r>
      <w:r w:rsidRPr="00174943">
        <w:rPr>
          <w:iCs/>
        </w:rPr>
        <w:t>sú určené na bežné výdavky škôl a školských zariadení a zahŕňajú:</w:t>
      </w:r>
    </w:p>
    <w:p w:rsidR="003D1CB2" w:rsidRPr="00174943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a) </w:t>
      </w:r>
      <w:r w:rsidRPr="00174943">
        <w:rPr>
          <w:iCs/>
        </w:rPr>
        <w:t xml:space="preserve"> výdavky na mzdy definované Ministerstvom financií SR v ekonomickej klasifikácii </w:t>
      </w: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iCs/>
        </w:rPr>
      </w:pPr>
      <w:r>
        <w:rPr>
          <w:iCs/>
        </w:rPr>
        <w:t xml:space="preserve">     </w:t>
      </w:r>
      <w:r w:rsidRPr="00174943">
        <w:rPr>
          <w:iCs/>
        </w:rPr>
        <w:t>rozpočtovej klasifikácie v kategórii 610 – mzdy a ostatné osobné vyrovnania a </w:t>
      </w:r>
    </w:p>
    <w:p w:rsidR="003D1CB2" w:rsidRPr="00174943" w:rsidRDefault="003D1CB2" w:rsidP="003D1CB2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  <w:r>
        <w:rPr>
          <w:iCs/>
        </w:rPr>
        <w:t xml:space="preserve">     </w:t>
      </w:r>
      <w:r w:rsidRPr="00174943">
        <w:rPr>
          <w:iCs/>
        </w:rPr>
        <w:t>620 – poistné a príspevok do poisťovní</w:t>
      </w:r>
      <w:r w:rsidRPr="00174943">
        <w:t>,</w:t>
      </w:r>
    </w:p>
    <w:p w:rsidR="003D1CB2" w:rsidRPr="00174943" w:rsidRDefault="003D1CB2" w:rsidP="003D1CB2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12"/>
          <w:szCs w:val="12"/>
        </w:rPr>
      </w:pP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 w:rsidRPr="00174943">
        <w:rPr>
          <w:iCs/>
        </w:rPr>
        <w:tab/>
      </w:r>
      <w:r>
        <w:rPr>
          <w:iCs/>
        </w:rPr>
        <w:t xml:space="preserve">b) </w:t>
      </w:r>
      <w:r w:rsidRPr="00174943">
        <w:rPr>
          <w:iCs/>
        </w:rPr>
        <w:t xml:space="preserve"> výdavky na tovary a služby definované Ministerstvom financií SR v ekonomickej </w:t>
      </w: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lastRenderedPageBreak/>
        <w:t xml:space="preserve">          </w:t>
      </w:r>
      <w:r w:rsidRPr="00174943">
        <w:rPr>
          <w:iCs/>
        </w:rPr>
        <w:t>klasifikácii rozpočtovej klasifikácie v kategórii 630 – tovary a služby a 6</w:t>
      </w:r>
      <w:bookmarkStart w:id="0" w:name="_GoBack"/>
      <w:bookmarkEnd w:id="0"/>
      <w:r w:rsidRPr="00174943">
        <w:rPr>
          <w:iCs/>
        </w:rPr>
        <w:t xml:space="preserve">40 – bežné </w:t>
      </w: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 </w:t>
      </w:r>
      <w:r w:rsidRPr="00174943">
        <w:rPr>
          <w:iCs/>
        </w:rPr>
        <w:t xml:space="preserve">transfery. Ide o výdavky na cestovné náhrady, energie, vodu a komunikácie, materiál, </w:t>
      </w: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 xml:space="preserve">dopravné, rutinnú a štandardnú údržbu a služby špecifikované v položkách 631 až 637 </w:t>
      </w:r>
    </w:p>
    <w:p w:rsidR="003D1CB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</w:rPr>
      </w:pPr>
      <w:r>
        <w:rPr>
          <w:iCs/>
        </w:rPr>
        <w:t xml:space="preserve">         </w:t>
      </w:r>
      <w:r w:rsidRPr="00174943">
        <w:rPr>
          <w:iCs/>
        </w:rPr>
        <w:t>ekonomickej klasifikácie.</w:t>
      </w:r>
    </w:p>
    <w:p w:rsidR="003D1CB2" w:rsidRPr="00BA3282" w:rsidRDefault="003D1CB2" w:rsidP="003D1CB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sz w:val="12"/>
          <w:szCs w:val="12"/>
        </w:rPr>
      </w:pPr>
    </w:p>
    <w:p w:rsidR="003D1CB2" w:rsidRPr="00174943" w:rsidRDefault="003D1CB2" w:rsidP="003D1CB2">
      <w:pPr>
        <w:jc w:val="center"/>
        <w:rPr>
          <w:b/>
          <w:bCs/>
        </w:rPr>
      </w:pPr>
      <w:r w:rsidRPr="00174943">
        <w:rPr>
          <w:b/>
          <w:bCs/>
        </w:rPr>
        <w:t>§ 4</w:t>
      </w:r>
    </w:p>
    <w:p w:rsidR="003D1CB2" w:rsidRDefault="003D1CB2" w:rsidP="003D1CB2">
      <w:pPr>
        <w:jc w:val="center"/>
        <w:rPr>
          <w:b/>
          <w:bCs/>
        </w:rPr>
      </w:pPr>
      <w:r w:rsidRPr="00174943">
        <w:rPr>
          <w:b/>
          <w:bCs/>
        </w:rPr>
        <w:t>Výška dotácie</w:t>
      </w:r>
    </w:p>
    <w:p w:rsidR="003D1CB2" w:rsidRPr="00031A3E" w:rsidRDefault="003D1CB2" w:rsidP="003D1CB2">
      <w:pPr>
        <w:jc w:val="center"/>
        <w:rPr>
          <w:b/>
          <w:bCs/>
          <w:sz w:val="12"/>
          <w:szCs w:val="12"/>
        </w:rPr>
      </w:pPr>
    </w:p>
    <w:p w:rsidR="003D1CB2" w:rsidRPr="00174943" w:rsidRDefault="003D1CB2" w:rsidP="003D1CB2">
      <w:pPr>
        <w:tabs>
          <w:tab w:val="left" w:pos="360"/>
        </w:tabs>
        <w:autoSpaceDE w:val="0"/>
        <w:autoSpaceDN w:val="0"/>
        <w:ind w:left="360" w:hanging="360"/>
        <w:jc w:val="both"/>
      </w:pPr>
      <w:r w:rsidRPr="00174943">
        <w:tab/>
      </w:r>
      <w:r w:rsidRPr="00174943">
        <w:tab/>
        <w:t>Výška finančných prostriedkov na mzdy a prevádzku</w:t>
      </w:r>
      <w:r w:rsidRPr="00174943">
        <w:rPr>
          <w:iCs/>
        </w:rPr>
        <w:t xml:space="preserve"> v prepočte na jedného žiaka/stravníka/dieťa </w:t>
      </w:r>
      <w:r w:rsidRPr="00174943">
        <w:t>na rok 20</w:t>
      </w:r>
      <w:r>
        <w:t>2</w:t>
      </w:r>
      <w:r w:rsidR="00570732">
        <w:t>3</w:t>
      </w:r>
      <w:r w:rsidRPr="00174943">
        <w:t xml:space="preserve"> je nasledovná: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3D1CB2" w:rsidRPr="00174943" w:rsidTr="00CF183E">
        <w:tc>
          <w:tcPr>
            <w:tcW w:w="6811" w:type="dxa"/>
            <w:shd w:val="clear" w:color="auto" w:fill="auto"/>
            <w:vAlign w:val="center"/>
          </w:tcPr>
          <w:p w:rsidR="003D1CB2" w:rsidRPr="00174943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174943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174943">
              <w:t>Výška finančných prostriedkov na dieťa, žiaka, stravníka</w:t>
            </w:r>
          </w:p>
        </w:tc>
      </w:tr>
      <w:tr w:rsidR="003D1CB2" w:rsidRPr="005471CA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E6C2D"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471CA" w:rsidRDefault="003D1CB2" w:rsidP="007D6E57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 w:rsidRPr="005471CA">
              <w:t xml:space="preserve">1 </w:t>
            </w:r>
            <w:r w:rsidR="007D6E57">
              <w:t>960</w:t>
            </w:r>
            <w:r w:rsidRPr="005471CA">
              <w:t xml:space="preserve"> - €</w:t>
            </w:r>
          </w:p>
        </w:tc>
      </w:tr>
      <w:tr w:rsidR="003D1CB2" w:rsidRPr="00174943" w:rsidTr="005471CA">
        <w:tc>
          <w:tcPr>
            <w:tcW w:w="6811" w:type="dxa"/>
            <w:shd w:val="clear" w:color="auto" w:fill="auto"/>
          </w:tcPr>
          <w:p w:rsidR="003D1CB2" w:rsidRPr="005471CA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5471CA"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471CA" w:rsidRDefault="007D6E57" w:rsidP="005471CA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1 021</w:t>
            </w:r>
            <w:r w:rsidR="003D1CB2" w:rsidRPr="005471CA">
              <w:t>, - €</w:t>
            </w:r>
          </w:p>
        </w:tc>
      </w:tr>
      <w:tr w:rsidR="003D1CB2" w:rsidRPr="00174943" w:rsidTr="005471CA">
        <w:tc>
          <w:tcPr>
            <w:tcW w:w="6811" w:type="dxa"/>
            <w:shd w:val="clear" w:color="auto" w:fill="auto"/>
          </w:tcPr>
          <w:p w:rsidR="003D1CB2" w:rsidRPr="00493471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r w:rsidRPr="00493471"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493471" w:rsidRDefault="005471CA" w:rsidP="00E61E9E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 xml:space="preserve">3 </w:t>
            </w:r>
            <w:r w:rsidR="00E61E9E">
              <w:t>190</w:t>
            </w:r>
            <w:r w:rsidR="003D1CB2" w:rsidRPr="00493471">
              <w:t>, - €</w:t>
            </w:r>
          </w:p>
        </w:tc>
      </w:tr>
      <w:tr w:rsidR="003D1CB2" w:rsidRPr="005E6C2D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E6C2D" w:rsidRDefault="005471CA" w:rsidP="005471CA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508</w:t>
            </w:r>
            <w:r w:rsidR="003D1CB2" w:rsidRPr="005E6C2D">
              <w:t>, - €</w:t>
            </w:r>
          </w:p>
        </w:tc>
      </w:tr>
      <w:tr w:rsidR="003D1CB2" w:rsidRPr="00174943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E6C2D" w:rsidRDefault="007D6E57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69</w:t>
            </w:r>
            <w:r w:rsidR="005471CA">
              <w:t>0</w:t>
            </w:r>
            <w:r w:rsidR="003D1CB2" w:rsidRPr="005E6C2D">
              <w:t>, - €</w:t>
            </w:r>
          </w:p>
        </w:tc>
      </w:tr>
      <w:tr w:rsidR="003D1CB2" w:rsidRPr="00174943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ŠKD</w:t>
            </w:r>
            <w:proofErr w:type="spellEnd"/>
            <w:r w:rsidRPr="005E6C2D">
              <w:t xml:space="preserve">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E6C2D" w:rsidRDefault="007D6E57" w:rsidP="005471CA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976</w:t>
            </w:r>
            <w:r w:rsidR="003D1CB2" w:rsidRPr="005E6C2D">
              <w:t>, - €</w:t>
            </w:r>
          </w:p>
        </w:tc>
      </w:tr>
      <w:tr w:rsidR="003D1CB2" w:rsidRPr="005E6C2D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E6C2D" w:rsidRDefault="007D6E57" w:rsidP="005471CA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287</w:t>
            </w:r>
            <w:r w:rsidR="003D1CB2" w:rsidRPr="005E6C2D">
              <w:t>, - €</w:t>
            </w:r>
          </w:p>
        </w:tc>
      </w:tr>
      <w:tr w:rsidR="003D1CB2" w:rsidRPr="00174943" w:rsidTr="005471CA">
        <w:tc>
          <w:tcPr>
            <w:tcW w:w="6811" w:type="dxa"/>
            <w:shd w:val="clear" w:color="auto" w:fill="auto"/>
          </w:tcPr>
          <w:p w:rsidR="003D1CB2" w:rsidRPr="005E6C2D" w:rsidRDefault="003D1CB2" w:rsidP="00CF183E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</w:pPr>
            <w:proofErr w:type="spellStart"/>
            <w:r w:rsidRPr="005E6C2D">
              <w:t>ŠJ</w:t>
            </w:r>
            <w:proofErr w:type="spellEnd"/>
            <w:r w:rsidRPr="005E6C2D">
              <w:t xml:space="preserve"> pri ZŠ </w:t>
            </w:r>
            <w:proofErr w:type="spellStart"/>
            <w:r w:rsidRPr="005E6C2D">
              <w:t>Mátyása</w:t>
            </w:r>
            <w:proofErr w:type="spellEnd"/>
            <w:r w:rsidRPr="005E6C2D"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D1CB2" w:rsidRPr="005E6C2D" w:rsidRDefault="007D6E57" w:rsidP="005471CA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</w:pPr>
            <w:r>
              <w:t>391</w:t>
            </w:r>
            <w:r w:rsidR="003D1CB2" w:rsidRPr="005E6C2D">
              <w:t>, - €</w:t>
            </w:r>
          </w:p>
        </w:tc>
      </w:tr>
    </w:tbl>
    <w:p w:rsidR="00AD3C2A" w:rsidRPr="00174943" w:rsidRDefault="00AD3C2A" w:rsidP="003D1CB2">
      <w:pPr>
        <w:spacing w:line="360" w:lineRule="auto"/>
        <w:jc w:val="both"/>
        <w:rPr>
          <w:b/>
          <w:bCs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5</w:t>
      </w:r>
    </w:p>
    <w:p w:rsidR="00AD3C2A" w:rsidRPr="00AD3C2A" w:rsidRDefault="00AD3C2A" w:rsidP="00AD3C2A">
      <w:pPr>
        <w:pStyle w:val="Nadpis1"/>
        <w:jc w:val="center"/>
        <w:rPr>
          <w:b/>
          <w:sz w:val="24"/>
          <w:szCs w:val="24"/>
        </w:rPr>
      </w:pPr>
      <w:r w:rsidRPr="00AD3C2A">
        <w:rPr>
          <w:b/>
          <w:sz w:val="24"/>
          <w:szCs w:val="24"/>
        </w:rPr>
        <w:t>Termín úhrady dotácie</w:t>
      </w:r>
    </w:p>
    <w:p w:rsidR="00AD3C2A" w:rsidRPr="00AD3C2A" w:rsidRDefault="00AD3C2A" w:rsidP="00AD3C2A">
      <w:pPr>
        <w:pStyle w:val="Nadpis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D3C2A">
        <w:rPr>
          <w:rFonts w:ascii="Times New Roman" w:hAnsi="Times New Roman" w:cs="Times New Roman"/>
          <w:color w:val="auto"/>
          <w:sz w:val="24"/>
          <w:szCs w:val="24"/>
        </w:rPr>
        <w:t>Mesto poskytne príjemcovi dotáciu mesačne vo výške 1/12 zo stanovenej sumy  do 25. dňa príslušného kalendárneho mesiaca.</w:t>
      </w:r>
    </w:p>
    <w:p w:rsidR="00AD3C2A" w:rsidRPr="00BA3282" w:rsidRDefault="00AD3C2A" w:rsidP="00AD3C2A">
      <w:pPr>
        <w:rPr>
          <w:bCs/>
          <w:sz w:val="12"/>
          <w:szCs w:val="12"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6</w:t>
      </w: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Finančná kontrola</w:t>
      </w:r>
    </w:p>
    <w:p w:rsidR="00AD3C2A" w:rsidRPr="00031A3E" w:rsidRDefault="00AD3C2A" w:rsidP="00AD3C2A">
      <w:pPr>
        <w:jc w:val="center"/>
        <w:rPr>
          <w:b/>
          <w:bCs/>
          <w:sz w:val="12"/>
          <w:szCs w:val="12"/>
        </w:rPr>
      </w:pPr>
    </w:p>
    <w:p w:rsidR="00AD3C2A" w:rsidRPr="00174943" w:rsidRDefault="00AD3C2A" w:rsidP="00AD3C2A">
      <w:pPr>
        <w:jc w:val="both"/>
        <w:rPr>
          <w:bCs/>
        </w:rPr>
      </w:pPr>
      <w:r w:rsidRPr="00174943">
        <w:rPr>
          <w:bCs/>
        </w:rPr>
        <w:t xml:space="preserve">Mesto Šamorín vykonáva finančnú kontrolu na úseku hospodárenia s finančnými prostriedkami pridelenými v súlade s týmto </w:t>
      </w:r>
      <w:proofErr w:type="spellStart"/>
      <w:r w:rsidRPr="00174943">
        <w:rPr>
          <w:bCs/>
        </w:rPr>
        <w:t>VZN</w:t>
      </w:r>
      <w:proofErr w:type="spellEnd"/>
      <w:r w:rsidRPr="00174943">
        <w:rPr>
          <w:bCs/>
        </w:rPr>
        <w:t>. Mesto kontroluje predovšetkým efektívnosť a účelnosť využitia poskytnutých finančných prostriedkov.</w:t>
      </w:r>
    </w:p>
    <w:p w:rsidR="00AD3C2A" w:rsidRPr="00174943" w:rsidRDefault="00AD3C2A" w:rsidP="00AD3C2A">
      <w:pPr>
        <w:jc w:val="center"/>
        <w:rPr>
          <w:b/>
          <w:bCs/>
        </w:rPr>
      </w:pPr>
    </w:p>
    <w:p w:rsidR="00AD3C2A" w:rsidRPr="00174943" w:rsidRDefault="00AD3C2A" w:rsidP="00AD3C2A">
      <w:pPr>
        <w:jc w:val="center"/>
        <w:rPr>
          <w:b/>
          <w:bCs/>
        </w:rPr>
      </w:pPr>
      <w:r w:rsidRPr="00174943">
        <w:rPr>
          <w:b/>
          <w:bCs/>
        </w:rPr>
        <w:t>§ 7</w:t>
      </w:r>
    </w:p>
    <w:p w:rsidR="00AD3C2A" w:rsidRPr="00174943" w:rsidRDefault="00AD3C2A" w:rsidP="00AD3C2A">
      <w:pPr>
        <w:pStyle w:val="Zkladntext"/>
        <w:jc w:val="center"/>
        <w:rPr>
          <w:b/>
        </w:rPr>
      </w:pPr>
      <w:r w:rsidRPr="00174943">
        <w:rPr>
          <w:b/>
        </w:rPr>
        <w:t xml:space="preserve">Záverečné a zrušovacie ustanovenia </w:t>
      </w:r>
    </w:p>
    <w:p w:rsidR="00AD3C2A" w:rsidRPr="00430586" w:rsidRDefault="00AD3C2A" w:rsidP="00AD3C2A">
      <w:pPr>
        <w:tabs>
          <w:tab w:val="left" w:pos="360"/>
        </w:tabs>
        <w:rPr>
          <w:bCs/>
          <w:sz w:val="12"/>
          <w:szCs w:val="12"/>
        </w:rPr>
      </w:pPr>
    </w:p>
    <w:p w:rsidR="00AD3C2A" w:rsidRPr="00174943" w:rsidRDefault="00AD3C2A" w:rsidP="00AD3C2A">
      <w:pPr>
        <w:tabs>
          <w:tab w:val="left" w:pos="360"/>
        </w:tabs>
        <w:jc w:val="both"/>
        <w:rPr>
          <w:color w:val="000000"/>
        </w:rPr>
      </w:pPr>
      <w:r w:rsidRPr="00174943">
        <w:rPr>
          <w:color w:val="000000"/>
        </w:rPr>
        <w:t xml:space="preserve">1) </w:t>
      </w:r>
      <w:r w:rsidRPr="00174943">
        <w:rPr>
          <w:color w:val="000000"/>
        </w:rPr>
        <w:tab/>
        <w:t xml:space="preserve">Na tomto </w:t>
      </w:r>
      <w:proofErr w:type="spellStart"/>
      <w:r w:rsidRPr="00174943">
        <w:rPr>
          <w:color w:val="000000"/>
        </w:rPr>
        <w:t>VZN</w:t>
      </w:r>
      <w:proofErr w:type="spellEnd"/>
      <w:r w:rsidRPr="00174943">
        <w:rPr>
          <w:color w:val="000000"/>
        </w:rPr>
        <w:t xml:space="preserve"> sa uznieslo Mestské zastupiteľstvo mesta Šamorín dňa </w:t>
      </w:r>
      <w:r w:rsidR="0027074E">
        <w:rPr>
          <w:color w:val="000000"/>
        </w:rPr>
        <w:t>9</w:t>
      </w:r>
      <w:r w:rsidR="00ED3B99">
        <w:rPr>
          <w:color w:val="000000"/>
        </w:rPr>
        <w:t>.2.202</w:t>
      </w:r>
      <w:r w:rsidR="0027074E">
        <w:rPr>
          <w:color w:val="000000"/>
        </w:rPr>
        <w:t>3</w:t>
      </w:r>
      <w:r w:rsidR="00ED3B99">
        <w:rPr>
          <w:color w:val="000000"/>
        </w:rPr>
        <w:t>.</w:t>
      </w:r>
    </w:p>
    <w:p w:rsidR="00AD3C2A" w:rsidRPr="00174943" w:rsidRDefault="00AD3C2A" w:rsidP="00AD3C2A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174943">
        <w:t>2)</w:t>
      </w:r>
      <w:r w:rsidRPr="00174943">
        <w:tab/>
        <w:t xml:space="preserve">Toto </w:t>
      </w:r>
      <w:proofErr w:type="spellStart"/>
      <w:r w:rsidRPr="00174943">
        <w:t>VZN</w:t>
      </w:r>
      <w:proofErr w:type="spellEnd"/>
      <w:r w:rsidRPr="00174943">
        <w:t xml:space="preserve"> nadobúda účinnosť dňa </w:t>
      </w:r>
      <w:r>
        <w:t>.........</w:t>
      </w:r>
      <w:r w:rsidRPr="00174943">
        <w:t>.</w:t>
      </w:r>
    </w:p>
    <w:p w:rsidR="00AD3C2A" w:rsidRPr="00174943" w:rsidRDefault="00AD3C2A" w:rsidP="00AD3C2A">
      <w:pPr>
        <w:tabs>
          <w:tab w:val="left" w:pos="360"/>
        </w:tabs>
        <w:jc w:val="both"/>
      </w:pPr>
      <w:r w:rsidRPr="00174943">
        <w:t>3)</w:t>
      </w:r>
      <w:r w:rsidRPr="00174943">
        <w:tab/>
        <w:t xml:space="preserve">Zmeny a doplnky tohto </w:t>
      </w:r>
      <w:proofErr w:type="spellStart"/>
      <w:r w:rsidRPr="00174943">
        <w:t>VZN</w:t>
      </w:r>
      <w:proofErr w:type="spellEnd"/>
      <w:r w:rsidRPr="00174943">
        <w:t xml:space="preserve"> schvaľuje Mestské zastupiteľstvo mesta Šamorín.</w:t>
      </w:r>
    </w:p>
    <w:p w:rsidR="00AD3C2A" w:rsidRPr="00174943" w:rsidRDefault="00AD3C2A" w:rsidP="00AD3C2A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174943">
        <w:t xml:space="preserve">4) </w:t>
      </w:r>
      <w:r w:rsidRPr="00174943">
        <w:tab/>
        <w:t xml:space="preserve">Dňom  účinnosti tohto  </w:t>
      </w:r>
      <w:proofErr w:type="spellStart"/>
      <w:r w:rsidRPr="00174943">
        <w:t>VZN</w:t>
      </w:r>
      <w:proofErr w:type="spellEnd"/>
      <w:r w:rsidRPr="00174943">
        <w:t xml:space="preserve"> sa zrušuje  </w:t>
      </w:r>
      <w:proofErr w:type="spellStart"/>
      <w:r w:rsidRPr="00174943">
        <w:t>VZN</w:t>
      </w:r>
      <w:proofErr w:type="spellEnd"/>
      <w:r w:rsidRPr="00174943">
        <w:t xml:space="preserve"> mesta Šamorín č. 1/20</w:t>
      </w:r>
      <w:r w:rsidR="00C00DDA">
        <w:t>2</w:t>
      </w:r>
      <w:r w:rsidR="0027074E">
        <w:t>2</w:t>
      </w:r>
      <w:r w:rsidRPr="00174943">
        <w:t xml:space="preserve"> </w:t>
      </w:r>
      <w:r>
        <w:t xml:space="preserve">o </w:t>
      </w:r>
      <w:r w:rsidRPr="00174943">
        <w:t xml:space="preserve">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>oly</w:t>
      </w:r>
      <w:r w:rsidRPr="00174943">
        <w:rPr>
          <w:rFonts w:cs="Arial"/>
        </w:rPr>
        <w:t>,</w:t>
      </w:r>
      <w:r>
        <w:rPr>
          <w:rFonts w:cs="Arial"/>
        </w:rPr>
        <w:t xml:space="preserve">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>ľskej pôsobnosti mesta Šamorín</w:t>
      </w:r>
      <w:r w:rsidRPr="00174943">
        <w:rPr>
          <w:color w:val="000000"/>
          <w:sz w:val="22"/>
          <w:szCs w:val="22"/>
        </w:rPr>
        <w:t>.</w:t>
      </w:r>
    </w:p>
    <w:p w:rsidR="00AD3C2A" w:rsidRPr="00174943" w:rsidRDefault="00AD3C2A" w:rsidP="00AD3C2A">
      <w:pPr>
        <w:widowControl w:val="0"/>
        <w:jc w:val="both"/>
        <w:rPr>
          <w:bCs/>
          <w:snapToGrid w:val="0"/>
        </w:rPr>
      </w:pPr>
    </w:p>
    <w:p w:rsidR="00AD3C2A" w:rsidRPr="00174943" w:rsidRDefault="00AD3C2A" w:rsidP="00AD3C2A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4B0AAD" w:rsidRDefault="00AD3C2A" w:rsidP="00AD3C2A">
      <w:pPr>
        <w:widowControl w:val="0"/>
        <w:jc w:val="both"/>
        <w:rPr>
          <w:bCs/>
          <w:snapToGrid w:val="0"/>
          <w:sz w:val="22"/>
          <w:szCs w:val="22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 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sectPr w:rsidR="004B0AAD" w:rsidSect="00DB40EF">
      <w:footerReference w:type="default" r:id="rId7"/>
      <w:headerReference w:type="first" r:id="rId8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15D" w:rsidRDefault="00D2515D">
      <w:r>
        <w:separator/>
      </w:r>
    </w:p>
  </w:endnote>
  <w:endnote w:type="continuationSeparator" w:id="0">
    <w:p w:rsidR="00D2515D" w:rsidRDefault="00D2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5555">
      <w:rPr>
        <w:noProof/>
      </w:rPr>
      <w:t>2</w:t>
    </w:r>
    <w:r>
      <w:rPr>
        <w:noProof/>
      </w:rPr>
      <w:fldChar w:fldCharType="end"/>
    </w:r>
  </w:p>
  <w:p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15D" w:rsidRDefault="00D2515D">
      <w:r>
        <w:separator/>
      </w:r>
    </w:p>
  </w:footnote>
  <w:footnote w:type="continuationSeparator" w:id="0">
    <w:p w:rsidR="00D2515D" w:rsidRDefault="00D25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FD" w:rsidRDefault="00777C1D" w:rsidP="002B53FD">
    <w:pPr>
      <w:pStyle w:val="Nadpis1"/>
      <w:spacing w:before="240"/>
      <w:ind w:left="1418"/>
      <w:rPr>
        <w:b/>
        <w:i/>
        <w:spacing w:val="20"/>
        <w:sz w:val="28"/>
        <w:szCs w:val="28"/>
      </w:rPr>
    </w:pPr>
    <w:r>
      <w:rPr>
        <w:noProof/>
        <w:spacing w:val="60"/>
        <w:sz w:val="24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189865</wp:posOffset>
          </wp:positionH>
          <wp:positionV relativeFrom="paragraph">
            <wp:posOffset>33655</wp:posOffset>
          </wp:positionV>
          <wp:extent cx="446405" cy="535305"/>
          <wp:effectExtent l="19050" t="0" r="0" b="0"/>
          <wp:wrapNone/>
          <wp:docPr id="2" name="Obrázok 2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53FD">
      <w:rPr>
        <w:b/>
        <w:i/>
        <w:spacing w:val="20"/>
        <w:sz w:val="28"/>
        <w:szCs w:val="28"/>
      </w:rPr>
      <w:t>Mestský úrad, Hlavná 37, 931 01 Šamorín</w:t>
    </w:r>
  </w:p>
  <w:p w:rsidR="002B53FD" w:rsidRDefault="002B53FD" w:rsidP="002B53FD">
    <w:pPr>
      <w:pStyle w:val="Nadpis1"/>
      <w:ind w:left="1418"/>
      <w:rPr>
        <w:b/>
        <w:i/>
        <w:spacing w:val="20"/>
        <w:sz w:val="28"/>
      </w:rPr>
    </w:pPr>
    <w:proofErr w:type="spellStart"/>
    <w:r>
      <w:rPr>
        <w:b/>
        <w:i/>
        <w:spacing w:val="20"/>
        <w:sz w:val="28"/>
        <w:szCs w:val="28"/>
      </w:rPr>
      <w:t>Városi</w:t>
    </w:r>
    <w:proofErr w:type="spellEnd"/>
    <w:r>
      <w:rPr>
        <w:b/>
        <w:i/>
        <w:spacing w:val="20"/>
        <w:sz w:val="28"/>
        <w:szCs w:val="28"/>
      </w:rPr>
      <w:t xml:space="preserve"> </w:t>
    </w:r>
    <w:proofErr w:type="spellStart"/>
    <w:r>
      <w:rPr>
        <w:b/>
        <w:i/>
        <w:spacing w:val="20"/>
        <w:sz w:val="28"/>
        <w:szCs w:val="28"/>
      </w:rPr>
      <w:t>hivatal</w:t>
    </w:r>
    <w:proofErr w:type="spellEnd"/>
    <w:r>
      <w:rPr>
        <w:b/>
        <w:i/>
        <w:spacing w:val="20"/>
        <w:sz w:val="28"/>
        <w:szCs w:val="28"/>
      </w:rPr>
      <w:t xml:space="preserve">, </w:t>
    </w:r>
    <w:proofErr w:type="spellStart"/>
    <w:r>
      <w:rPr>
        <w:b/>
        <w:i/>
        <w:spacing w:val="20"/>
        <w:sz w:val="28"/>
      </w:rPr>
      <w:t>Fő</w:t>
    </w:r>
    <w:proofErr w:type="spellEnd"/>
    <w:r>
      <w:rPr>
        <w:b/>
        <w:i/>
        <w:spacing w:val="20"/>
        <w:sz w:val="28"/>
      </w:rPr>
      <w:t xml:space="preserve"> </w:t>
    </w:r>
    <w:proofErr w:type="spellStart"/>
    <w:r>
      <w:rPr>
        <w:b/>
        <w:i/>
        <w:spacing w:val="20"/>
        <w:sz w:val="28"/>
      </w:rPr>
      <w:t>utca</w:t>
    </w:r>
    <w:proofErr w:type="spellEnd"/>
    <w:r>
      <w:rPr>
        <w:b/>
        <w:i/>
        <w:spacing w:val="20"/>
        <w:sz w:val="28"/>
      </w:rPr>
      <w:t xml:space="preserve"> 37,  931 01 </w:t>
    </w:r>
    <w:proofErr w:type="spellStart"/>
    <w:r>
      <w:rPr>
        <w:b/>
        <w:i/>
        <w:spacing w:val="20"/>
        <w:sz w:val="28"/>
      </w:rPr>
      <w:t>Somorja</w:t>
    </w:r>
    <w:proofErr w:type="spellEnd"/>
  </w:p>
  <w:p w:rsidR="002B53FD" w:rsidRPr="00862195" w:rsidRDefault="002B53FD" w:rsidP="00862195">
    <w:pPr>
      <w:pStyle w:val="Hlavika"/>
      <w:pBdr>
        <w:bottom w:val="single" w:sz="4" w:space="1" w:color="auto"/>
      </w:pBd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06A3D"/>
    <w:rsid w:val="00014879"/>
    <w:rsid w:val="0002549C"/>
    <w:rsid w:val="00031A3E"/>
    <w:rsid w:val="00063FBA"/>
    <w:rsid w:val="00080DAB"/>
    <w:rsid w:val="00095283"/>
    <w:rsid w:val="000A7627"/>
    <w:rsid w:val="000B3014"/>
    <w:rsid w:val="0011150E"/>
    <w:rsid w:val="001437EE"/>
    <w:rsid w:val="0015050C"/>
    <w:rsid w:val="00163FB3"/>
    <w:rsid w:val="00176853"/>
    <w:rsid w:val="0019763B"/>
    <w:rsid w:val="001C6292"/>
    <w:rsid w:val="001D0610"/>
    <w:rsid w:val="0023416D"/>
    <w:rsid w:val="0024422B"/>
    <w:rsid w:val="00266BA0"/>
    <w:rsid w:val="0027074E"/>
    <w:rsid w:val="002777D5"/>
    <w:rsid w:val="002B53FD"/>
    <w:rsid w:val="0030797B"/>
    <w:rsid w:val="003160C8"/>
    <w:rsid w:val="003200D3"/>
    <w:rsid w:val="00326C5C"/>
    <w:rsid w:val="00377636"/>
    <w:rsid w:val="003A3EF7"/>
    <w:rsid w:val="003A4187"/>
    <w:rsid w:val="003D115F"/>
    <w:rsid w:val="003D1CB2"/>
    <w:rsid w:val="00413E6A"/>
    <w:rsid w:val="00430586"/>
    <w:rsid w:val="00430B65"/>
    <w:rsid w:val="0044209C"/>
    <w:rsid w:val="00471401"/>
    <w:rsid w:val="00493471"/>
    <w:rsid w:val="004B0AAD"/>
    <w:rsid w:val="004B6A07"/>
    <w:rsid w:val="004E0211"/>
    <w:rsid w:val="004F10D5"/>
    <w:rsid w:val="004F1283"/>
    <w:rsid w:val="004F4423"/>
    <w:rsid w:val="00517426"/>
    <w:rsid w:val="0052688A"/>
    <w:rsid w:val="005471CA"/>
    <w:rsid w:val="00570732"/>
    <w:rsid w:val="0057651A"/>
    <w:rsid w:val="00592220"/>
    <w:rsid w:val="005E1532"/>
    <w:rsid w:val="005E4884"/>
    <w:rsid w:val="005E6C2D"/>
    <w:rsid w:val="006054FF"/>
    <w:rsid w:val="0067396B"/>
    <w:rsid w:val="00681E80"/>
    <w:rsid w:val="006B7F93"/>
    <w:rsid w:val="007271F9"/>
    <w:rsid w:val="0075629C"/>
    <w:rsid w:val="00760152"/>
    <w:rsid w:val="00771064"/>
    <w:rsid w:val="00777C1D"/>
    <w:rsid w:val="00782DCA"/>
    <w:rsid w:val="007A1743"/>
    <w:rsid w:val="007D6E57"/>
    <w:rsid w:val="008271BE"/>
    <w:rsid w:val="00853AD8"/>
    <w:rsid w:val="0085773E"/>
    <w:rsid w:val="00862195"/>
    <w:rsid w:val="008D16A0"/>
    <w:rsid w:val="008E02E4"/>
    <w:rsid w:val="00913F5E"/>
    <w:rsid w:val="00921268"/>
    <w:rsid w:val="00925AAC"/>
    <w:rsid w:val="00930C92"/>
    <w:rsid w:val="00957633"/>
    <w:rsid w:val="009B7473"/>
    <w:rsid w:val="009C686D"/>
    <w:rsid w:val="00A2206F"/>
    <w:rsid w:val="00A97E1B"/>
    <w:rsid w:val="00AB6531"/>
    <w:rsid w:val="00AD3C2A"/>
    <w:rsid w:val="00AD5282"/>
    <w:rsid w:val="00AE10C3"/>
    <w:rsid w:val="00AE5555"/>
    <w:rsid w:val="00AF3097"/>
    <w:rsid w:val="00B04B13"/>
    <w:rsid w:val="00B104FB"/>
    <w:rsid w:val="00B11C36"/>
    <w:rsid w:val="00B501AB"/>
    <w:rsid w:val="00B61047"/>
    <w:rsid w:val="00BA3282"/>
    <w:rsid w:val="00BE0377"/>
    <w:rsid w:val="00C00DDA"/>
    <w:rsid w:val="00C201A6"/>
    <w:rsid w:val="00C3555D"/>
    <w:rsid w:val="00C46DA7"/>
    <w:rsid w:val="00C63424"/>
    <w:rsid w:val="00CD5D5F"/>
    <w:rsid w:val="00D02D2B"/>
    <w:rsid w:val="00D2515D"/>
    <w:rsid w:val="00D50ECE"/>
    <w:rsid w:val="00D96A80"/>
    <w:rsid w:val="00DA299A"/>
    <w:rsid w:val="00DB40EF"/>
    <w:rsid w:val="00DB5E10"/>
    <w:rsid w:val="00DD05AC"/>
    <w:rsid w:val="00DD5F03"/>
    <w:rsid w:val="00E334C7"/>
    <w:rsid w:val="00E469A7"/>
    <w:rsid w:val="00E61E9E"/>
    <w:rsid w:val="00E86580"/>
    <w:rsid w:val="00EC4F86"/>
    <w:rsid w:val="00ED3B99"/>
    <w:rsid w:val="00F12541"/>
    <w:rsid w:val="00F60E76"/>
    <w:rsid w:val="00F82BD9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33FFED-809B-4DD0-B157-BD6617B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Predmet úpravy</vt:lpstr>
      <vt:lpstr>Účel dotácie</vt:lpstr>
      <vt:lpstr>Termín úhrady dotácie</vt:lpstr>
      <vt:lpstr>    Mesto poskytne príjemcovi dotáciu mesačne vo výške 1/12 zo stanovenej sumy  do 2</vt:lpstr>
    </vt:vector>
  </TitlesOfParts>
  <Company>MU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3</cp:revision>
  <cp:lastPrinted>2019-01-23T15:13:00Z</cp:lastPrinted>
  <dcterms:created xsi:type="dcterms:W3CDTF">2023-01-19T12:47:00Z</dcterms:created>
  <dcterms:modified xsi:type="dcterms:W3CDTF">2023-01-19T12:48:00Z</dcterms:modified>
</cp:coreProperties>
</file>