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A27" w:rsidRDefault="002B3A27" w:rsidP="002B3A27">
      <w:pPr>
        <w:pStyle w:val="Zkladntext"/>
      </w:pPr>
    </w:p>
    <w:p w:rsidR="001700CD" w:rsidRPr="00FD5537" w:rsidRDefault="001700CD" w:rsidP="001700CD">
      <w:pPr>
        <w:pStyle w:val="Zkladntext0"/>
        <w:rPr>
          <w:bCs/>
        </w:rPr>
      </w:pPr>
      <w:r w:rsidRPr="00FD5537">
        <w:rPr>
          <w:bCs/>
        </w:rPr>
        <w:t xml:space="preserve">                       </w:t>
      </w:r>
    </w:p>
    <w:p w:rsidR="00FD5537" w:rsidRPr="00FD5537" w:rsidRDefault="00FD5537" w:rsidP="00FD5537">
      <w:pPr>
        <w:pStyle w:val="Zkladntext0"/>
        <w:rPr>
          <w:bCs/>
          <w:sz w:val="28"/>
          <w:szCs w:val="28"/>
        </w:rPr>
      </w:pPr>
      <w:r w:rsidRPr="00FD5537">
        <w:rPr>
          <w:bCs/>
          <w:sz w:val="28"/>
          <w:szCs w:val="28"/>
        </w:rPr>
        <w:t>Kelt 2023</w:t>
      </w:r>
      <w:r w:rsidR="0061219A">
        <w:rPr>
          <w:bCs/>
          <w:sz w:val="28"/>
          <w:szCs w:val="28"/>
        </w:rPr>
        <w:t>.06.22</w:t>
      </w:r>
      <w:r w:rsidRPr="00FD5537">
        <w:rPr>
          <w:bCs/>
          <w:sz w:val="28"/>
          <w:szCs w:val="28"/>
        </w:rPr>
        <w:t>, Somorja</w:t>
      </w:r>
    </w:p>
    <w:p w:rsidR="00FD5537" w:rsidRPr="00FD5537" w:rsidRDefault="00FD5537" w:rsidP="00FD5537">
      <w:pPr>
        <w:pStyle w:val="Zkladntext0"/>
        <w:rPr>
          <w:bCs/>
          <w:sz w:val="28"/>
          <w:szCs w:val="28"/>
        </w:rPr>
      </w:pPr>
      <w:r w:rsidRPr="00FD5537">
        <w:rPr>
          <w:bCs/>
          <w:sz w:val="28"/>
          <w:szCs w:val="28"/>
        </w:rPr>
        <w:t>MSÚ-Sam/SO/18760/2023/3792</w:t>
      </w:r>
    </w:p>
    <w:p w:rsidR="00FD5537" w:rsidRDefault="00FD5537" w:rsidP="001700CD">
      <w:pPr>
        <w:pStyle w:val="Zkladntext0"/>
        <w:jc w:val="center"/>
        <w:rPr>
          <w:b/>
          <w:sz w:val="28"/>
          <w:szCs w:val="28"/>
        </w:rPr>
      </w:pPr>
    </w:p>
    <w:p w:rsidR="00FD5537" w:rsidRDefault="00FD5537" w:rsidP="001700CD">
      <w:pPr>
        <w:pStyle w:val="Zkladntext0"/>
        <w:jc w:val="center"/>
        <w:rPr>
          <w:b/>
          <w:sz w:val="28"/>
          <w:szCs w:val="28"/>
        </w:rPr>
      </w:pPr>
    </w:p>
    <w:p w:rsidR="001700CD" w:rsidRPr="00800F11" w:rsidRDefault="001700CD" w:rsidP="001700CD">
      <w:pPr>
        <w:pStyle w:val="Zkladntext0"/>
        <w:jc w:val="center"/>
        <w:rPr>
          <w:b/>
          <w:sz w:val="28"/>
          <w:szCs w:val="28"/>
          <w:lang w:val="hu-HU"/>
        </w:rPr>
      </w:pPr>
      <w:r w:rsidRPr="00800F11">
        <w:rPr>
          <w:b/>
          <w:sz w:val="28"/>
          <w:szCs w:val="28"/>
        </w:rPr>
        <w:t>Szavazók</w:t>
      </w:r>
      <w:r w:rsidRPr="00800F11">
        <w:rPr>
          <w:b/>
          <w:sz w:val="28"/>
          <w:szCs w:val="28"/>
          <w:lang w:val="hu-HU"/>
        </w:rPr>
        <w:t>örök kialak</w:t>
      </w:r>
      <w:r w:rsidRPr="00800F11">
        <w:rPr>
          <w:b/>
          <w:sz w:val="28"/>
          <w:szCs w:val="28"/>
        </w:rPr>
        <w:t xml:space="preserve">ítása </w:t>
      </w:r>
      <w:r w:rsidRPr="00800F11">
        <w:rPr>
          <w:b/>
          <w:sz w:val="28"/>
          <w:szCs w:val="28"/>
          <w:lang w:val="hu-HU"/>
        </w:rPr>
        <w:t>és a szavazóhelységek meghatározása a Szlovák Köztársaság Nemzeti Tanácsába történő választások alkalmából, melynek időpontja 2023.09.30.</w:t>
      </w:r>
    </w:p>
    <w:p w:rsidR="001700CD" w:rsidRDefault="001700CD" w:rsidP="001700CD">
      <w:pPr>
        <w:pStyle w:val="Zkladntext0"/>
        <w:rPr>
          <w:b/>
          <w:szCs w:val="24"/>
        </w:rPr>
      </w:pPr>
    </w:p>
    <w:p w:rsidR="00FD5537" w:rsidRDefault="00FD5537" w:rsidP="001700CD">
      <w:pPr>
        <w:pStyle w:val="Zkladntext0"/>
        <w:rPr>
          <w:b/>
          <w:szCs w:val="24"/>
        </w:rPr>
      </w:pPr>
    </w:p>
    <w:p w:rsidR="00FD5537" w:rsidRDefault="00FD5537" w:rsidP="001700CD">
      <w:pPr>
        <w:pStyle w:val="Zkladntext0"/>
        <w:rPr>
          <w:b/>
          <w:szCs w:val="24"/>
        </w:rPr>
      </w:pPr>
    </w:p>
    <w:p w:rsidR="001700CD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974EFD" w:rsidRDefault="001700CD" w:rsidP="001700CD">
      <w:pPr>
        <w:pStyle w:val="Zkladntext0"/>
        <w:rPr>
          <w:sz w:val="22"/>
          <w:szCs w:val="22"/>
        </w:rPr>
      </w:pPr>
    </w:p>
    <w:p w:rsidR="001700CD" w:rsidRDefault="001700CD" w:rsidP="001700CD">
      <w:pPr>
        <w:pStyle w:val="Zkladntext0"/>
        <w:rPr>
          <w:sz w:val="28"/>
          <w:szCs w:val="28"/>
        </w:rPr>
      </w:pPr>
      <w:r>
        <w:rPr>
          <w:sz w:val="28"/>
          <w:szCs w:val="28"/>
        </w:rPr>
        <w:t>Ó</w:t>
      </w:r>
      <w:r w:rsidRPr="00800F11">
        <w:rPr>
          <w:sz w:val="28"/>
          <w:szCs w:val="28"/>
        </w:rPr>
        <w:t xml:space="preserve">vóda -  Gazda sor  41/37 </w:t>
      </w:r>
    </w:p>
    <w:p w:rsidR="001700CD" w:rsidRDefault="001700CD" w:rsidP="001700CD">
      <w:pPr>
        <w:pStyle w:val="Zkladntext0"/>
        <w:rPr>
          <w:sz w:val="28"/>
          <w:szCs w:val="28"/>
        </w:rPr>
      </w:pPr>
      <w:r w:rsidRPr="009A043D">
        <w:rPr>
          <w:b/>
          <w:bCs/>
          <w:sz w:val="28"/>
          <w:szCs w:val="28"/>
        </w:rPr>
        <w:t>Ide tartozik:</w:t>
      </w:r>
      <w:r>
        <w:rPr>
          <w:sz w:val="28"/>
          <w:szCs w:val="28"/>
        </w:rPr>
        <w:t xml:space="preserve">  az egész Gazda sor</w:t>
      </w:r>
      <w:r w:rsidR="00B65282">
        <w:rPr>
          <w:sz w:val="28"/>
          <w:szCs w:val="28"/>
        </w:rPr>
        <w:t xml:space="preserve">, </w:t>
      </w:r>
      <w:r w:rsidR="00B65282" w:rsidRPr="00B65282">
        <w:rPr>
          <w:sz w:val="28"/>
          <w:szCs w:val="28"/>
        </w:rPr>
        <w:t>utcanév nélküli építményjegyzékszám 1998.</w:t>
      </w:r>
    </w:p>
    <w:p w:rsidR="001700CD" w:rsidRPr="00800F11" w:rsidRDefault="001700CD" w:rsidP="001700CD">
      <w:pPr>
        <w:pStyle w:val="Zkladntext0"/>
        <w:rPr>
          <w:sz w:val="28"/>
          <w:szCs w:val="28"/>
        </w:rPr>
      </w:pPr>
    </w:p>
    <w:p w:rsidR="001700CD" w:rsidRDefault="001700CD" w:rsidP="001700CD">
      <w:pPr>
        <w:pStyle w:val="Zkladntext0"/>
      </w:pPr>
    </w:p>
    <w:p w:rsidR="001700CD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A01B56" w:rsidRDefault="001700CD" w:rsidP="001700CD">
      <w:pPr>
        <w:pStyle w:val="Zkladntext0"/>
      </w:pPr>
    </w:p>
    <w:p w:rsidR="001700CD" w:rsidRPr="00800F11" w:rsidRDefault="001700CD" w:rsidP="001700CD">
      <w:pPr>
        <w:pStyle w:val="Zkladntext0"/>
        <w:rPr>
          <w:sz w:val="28"/>
          <w:szCs w:val="28"/>
        </w:rPr>
      </w:pPr>
      <w:r w:rsidRPr="00800F11">
        <w:rPr>
          <w:sz w:val="28"/>
          <w:szCs w:val="28"/>
        </w:rPr>
        <w:t>Speciális Alapiskola Somorja – Poméi út 464/1</w:t>
      </w:r>
    </w:p>
    <w:p w:rsidR="001700CD" w:rsidRPr="009A043D" w:rsidRDefault="001700CD" w:rsidP="001700CD">
      <w:pPr>
        <w:pStyle w:val="Zkladntext0"/>
        <w:rPr>
          <w:b/>
          <w:bCs/>
          <w:sz w:val="28"/>
          <w:szCs w:val="28"/>
        </w:rPr>
      </w:pPr>
      <w:r w:rsidRPr="009A043D">
        <w:rPr>
          <w:b/>
          <w:bCs/>
          <w:sz w:val="28"/>
          <w:szCs w:val="28"/>
        </w:rPr>
        <w:t>Ide tartozik: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00CD" w:rsidRPr="00C4625F" w:rsidTr="00AC0CBE">
        <w:trPr>
          <w:cantSplit/>
        </w:trPr>
        <w:tc>
          <w:tcPr>
            <w:tcW w:w="921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1700CD" w:rsidRPr="00C4625F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4625F">
              <w:rPr>
                <w:lang w:val="hu-HU"/>
              </w:rPr>
              <w:t xml:space="preserve">Őszirózsa utca 2-6., 1-5., Pozsonyi utca, Nyírfa utca, Bükkfa utca, Hosszú utca, Gancsháza, </w:t>
            </w:r>
          </w:p>
        </w:tc>
      </w:tr>
      <w:tr w:rsidR="001700CD" w:rsidRPr="00C4625F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4625F" w:rsidRDefault="00711E1E" w:rsidP="00AC0CBE">
            <w:pPr>
              <w:spacing w:before="60"/>
              <w:jc w:val="both"/>
              <w:rPr>
                <w:lang w:val="hu-HU"/>
              </w:rPr>
            </w:pPr>
            <w:r>
              <w:rPr>
                <w:lang w:val="hu-HU"/>
              </w:rPr>
              <w:t>Fő utca 37,</w:t>
            </w:r>
            <w:r w:rsidR="001700CD" w:rsidRPr="00C4625F">
              <w:rPr>
                <w:lang w:val="hu-HU"/>
              </w:rPr>
              <w:t xml:space="preserve">Fürdő utca, Kis utca, Nefelejcs utca, Új utca, Diófa utca, Mező utca, </w:t>
            </w:r>
            <w:r w:rsidRPr="00C4625F">
              <w:rPr>
                <w:lang w:val="hu-HU"/>
              </w:rPr>
              <w:t>Erdőalja utca,</w:t>
            </w:r>
          </w:p>
        </w:tc>
      </w:tr>
      <w:tr w:rsidR="001700CD" w:rsidRPr="00C4625F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4625F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4625F">
              <w:rPr>
                <w:lang w:val="hu-HU"/>
              </w:rPr>
              <w:t xml:space="preserve">Vadász utca, Pomléi út, Tűzoltó utca, Ipar utca, Szenci út, </w:t>
            </w:r>
            <w:r w:rsidR="00711E1E">
              <w:rPr>
                <w:lang w:val="hu-HU"/>
              </w:rPr>
              <w:t>Csipkebogyó utca</w:t>
            </w:r>
          </w:p>
        </w:tc>
      </w:tr>
      <w:tr w:rsidR="001700CD" w:rsidRPr="00C4625F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4625F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4625F">
              <w:rPr>
                <w:lang w:val="hu-HU"/>
              </w:rPr>
              <w:t xml:space="preserve">Sport utca, Vicenzai utca, utcanév nélküli építményjegyzékszámok: 2458, 2508 </w:t>
            </w:r>
          </w:p>
        </w:tc>
      </w:tr>
      <w:tr w:rsidR="001700CD" w:rsidRPr="00C4625F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4625F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4625F">
              <w:rPr>
                <w:lang w:val="hu-HU"/>
              </w:rPr>
              <w:t>2554,  2730</w:t>
            </w:r>
            <w:r w:rsidR="00A4173A">
              <w:rPr>
                <w:lang w:val="hu-HU"/>
              </w:rPr>
              <w:t>,2847,2863</w:t>
            </w:r>
            <w:bookmarkStart w:id="0" w:name="_GoBack"/>
            <w:bookmarkEnd w:id="0"/>
          </w:p>
        </w:tc>
      </w:tr>
    </w:tbl>
    <w:p w:rsidR="001700CD" w:rsidRPr="009A043D" w:rsidRDefault="001700CD" w:rsidP="001700CD">
      <w:pPr>
        <w:pStyle w:val="Zkladntext0"/>
        <w:spacing w:line="240" w:lineRule="auto"/>
        <w:rPr>
          <w:sz w:val="28"/>
          <w:szCs w:val="28"/>
        </w:rPr>
      </w:pPr>
    </w:p>
    <w:p w:rsidR="001700CD" w:rsidRDefault="001700CD" w:rsidP="001700CD">
      <w:pPr>
        <w:pStyle w:val="Zkladntext0"/>
        <w:spacing w:line="240" w:lineRule="auto"/>
        <w:rPr>
          <w:sz w:val="22"/>
          <w:szCs w:val="22"/>
        </w:rPr>
      </w:pPr>
    </w:p>
    <w:p w:rsidR="001700CD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A01B56" w:rsidRDefault="001700CD" w:rsidP="001700CD">
      <w:pPr>
        <w:pStyle w:val="Zkladntext0"/>
      </w:pPr>
    </w:p>
    <w:p w:rsidR="001700CD" w:rsidRPr="00800F11" w:rsidRDefault="001700CD" w:rsidP="001700CD">
      <w:pPr>
        <w:pStyle w:val="Zkladntext0"/>
        <w:rPr>
          <w:sz w:val="28"/>
          <w:szCs w:val="28"/>
        </w:rPr>
      </w:pPr>
      <w:r w:rsidRPr="00800F11">
        <w:rPr>
          <w:sz w:val="28"/>
          <w:szCs w:val="28"/>
        </w:rPr>
        <w:t>Zalabai Zsigmond Könyvtár – Park utca 49/4</w:t>
      </w:r>
    </w:p>
    <w:p w:rsidR="001700CD" w:rsidRPr="009A043D" w:rsidRDefault="001700CD" w:rsidP="001700CD">
      <w:pPr>
        <w:pStyle w:val="Zkladntext0"/>
        <w:rPr>
          <w:b/>
          <w:bCs/>
          <w:sz w:val="28"/>
          <w:szCs w:val="28"/>
        </w:rPr>
      </w:pPr>
      <w:r w:rsidRPr="009A043D">
        <w:rPr>
          <w:b/>
          <w:bCs/>
          <w:sz w:val="28"/>
          <w:szCs w:val="28"/>
        </w:rPr>
        <w:t>Ide tartozik:</w:t>
      </w:r>
    </w:p>
    <w:p w:rsidR="001700CD" w:rsidRDefault="001700CD" w:rsidP="001700CD">
      <w:pPr>
        <w:pStyle w:val="Zkladntext0"/>
        <w:rPr>
          <w:lang w:val="hu-HU"/>
        </w:rPr>
      </w:pPr>
      <w:r w:rsidRPr="00C4625F">
        <w:rPr>
          <w:lang w:val="hu-HU"/>
        </w:rPr>
        <w:t xml:space="preserve">Őszirózsa utca a 8. számtól és a 7. számtól kezdődően minden ház, Akácfa sor, Bodza utca, Becskedi utca, Gancsháza utca, Fő utca 2 – 46., 46/A, 48,. 1 – </w:t>
      </w:r>
      <w:r>
        <w:rPr>
          <w:lang w:val="hu-HU"/>
        </w:rPr>
        <w:t xml:space="preserve">35, </w:t>
      </w:r>
      <w:r w:rsidRPr="00C4625F">
        <w:rPr>
          <w:lang w:val="hu-HU"/>
        </w:rPr>
        <w:t>39., Kaszárnya utca, Kereszt utca, Gabona utca, Park utca, Pacsirta utca, Khin Antal utca, Kunszt Károly utca, Úszori utca, Szőlőskert utca</w:t>
      </w:r>
    </w:p>
    <w:p w:rsidR="001700CD" w:rsidRPr="009A043D" w:rsidRDefault="001700CD" w:rsidP="001700CD">
      <w:pPr>
        <w:pStyle w:val="Zkladntext0"/>
        <w:rPr>
          <w:sz w:val="28"/>
          <w:szCs w:val="28"/>
        </w:rPr>
      </w:pPr>
    </w:p>
    <w:p w:rsidR="001700CD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A01B56" w:rsidRDefault="001700CD" w:rsidP="001700CD">
      <w:pPr>
        <w:pStyle w:val="Zkladntext0"/>
      </w:pPr>
    </w:p>
    <w:p w:rsidR="001700CD" w:rsidRPr="00800F11" w:rsidRDefault="00FD5537" w:rsidP="001700CD">
      <w:pPr>
        <w:pStyle w:val="Zkladntext0"/>
        <w:rPr>
          <w:sz w:val="28"/>
          <w:szCs w:val="28"/>
        </w:rPr>
      </w:pPr>
      <w:r>
        <w:rPr>
          <w:sz w:val="28"/>
          <w:szCs w:val="28"/>
        </w:rPr>
        <w:t>Óvóda</w:t>
      </w:r>
      <w:r w:rsidR="001700CD" w:rsidRPr="00800F11">
        <w:rPr>
          <w:sz w:val="28"/>
          <w:szCs w:val="28"/>
        </w:rPr>
        <w:t xml:space="preserve">, Iskola utca 977 </w:t>
      </w:r>
    </w:p>
    <w:p w:rsidR="001700CD" w:rsidRPr="009A043D" w:rsidRDefault="001700CD" w:rsidP="001700CD">
      <w:pPr>
        <w:pStyle w:val="Zkladntext0"/>
        <w:rPr>
          <w:b/>
          <w:bCs/>
          <w:sz w:val="28"/>
          <w:szCs w:val="28"/>
        </w:rPr>
      </w:pPr>
      <w:r w:rsidRPr="009A043D">
        <w:rPr>
          <w:b/>
          <w:bCs/>
          <w:sz w:val="28"/>
          <w:szCs w:val="28"/>
        </w:rPr>
        <w:t>Ide tartozik: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1700CD" w:rsidRPr="000C6C77" w:rsidTr="00AC0CBE">
        <w:trPr>
          <w:cantSplit/>
        </w:trPr>
        <w:tc>
          <w:tcPr>
            <w:tcW w:w="963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 xml:space="preserve">Gútori út, Lovagló utca, Pázsit utca, Halász utca, Lövölde utca, </w:t>
            </w:r>
          </w:p>
        </w:tc>
      </w:tr>
      <w:tr w:rsidR="001700CD" w:rsidRPr="000C6C77" w:rsidTr="00AC0CBE">
        <w:trPr>
          <w:cantSplit/>
        </w:trPr>
        <w:tc>
          <w:tcPr>
            <w:tcW w:w="9638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 xml:space="preserve">Iskola utca 2 – 12., 1 – 33., Fűzfa utca, </w:t>
            </w:r>
          </w:p>
        </w:tc>
      </w:tr>
      <w:tr w:rsidR="001700CD" w:rsidRPr="000C6C77" w:rsidTr="00AC0CBE">
        <w:trPr>
          <w:cantSplit/>
        </w:trPr>
        <w:tc>
          <w:tcPr>
            <w:tcW w:w="9638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>Utcanév és házszám nélküli házak: 1835, 2734, 2767, 2771, 2782, 2783,  2784, 2785, 2786, 2857</w:t>
            </w:r>
          </w:p>
        </w:tc>
      </w:tr>
    </w:tbl>
    <w:p w:rsidR="001700CD" w:rsidRDefault="001700CD" w:rsidP="001700CD">
      <w:pPr>
        <w:pStyle w:val="Zkladntext0"/>
        <w:rPr>
          <w:sz w:val="22"/>
          <w:szCs w:val="22"/>
        </w:rPr>
      </w:pPr>
    </w:p>
    <w:p w:rsidR="001700CD" w:rsidRDefault="001700CD" w:rsidP="001700CD">
      <w:pPr>
        <w:pStyle w:val="Zkladntext0"/>
        <w:rPr>
          <w:sz w:val="22"/>
          <w:szCs w:val="22"/>
        </w:rPr>
      </w:pPr>
    </w:p>
    <w:p w:rsidR="001700CD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A01B56" w:rsidRDefault="001700CD" w:rsidP="001700CD">
      <w:pPr>
        <w:pStyle w:val="Zkladntext0"/>
      </w:pPr>
    </w:p>
    <w:p w:rsidR="001700CD" w:rsidRPr="00800F11" w:rsidRDefault="001700CD" w:rsidP="001700CD">
      <w:pPr>
        <w:pStyle w:val="Zkladntext0"/>
        <w:rPr>
          <w:sz w:val="28"/>
          <w:szCs w:val="28"/>
        </w:rPr>
      </w:pPr>
      <w:r w:rsidRPr="00800F11">
        <w:rPr>
          <w:sz w:val="28"/>
          <w:szCs w:val="28"/>
        </w:rPr>
        <w:t>Bél Mátyás Alapiskola – a bejárat az Iskola utcáról</w:t>
      </w:r>
    </w:p>
    <w:p w:rsidR="001700CD" w:rsidRPr="009A043D" w:rsidRDefault="001700CD" w:rsidP="001700CD">
      <w:pPr>
        <w:pStyle w:val="Zkladntext0"/>
        <w:rPr>
          <w:b/>
          <w:bCs/>
          <w:sz w:val="28"/>
          <w:szCs w:val="28"/>
        </w:rPr>
      </w:pPr>
      <w:r w:rsidRPr="009A043D">
        <w:rPr>
          <w:b/>
          <w:bCs/>
          <w:sz w:val="28"/>
          <w:szCs w:val="28"/>
        </w:rPr>
        <w:t>Ide tartozik: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00CD" w:rsidRPr="000C6C77" w:rsidTr="00AC0CBE">
        <w:trPr>
          <w:cantSplit/>
        </w:trPr>
        <w:tc>
          <w:tcPr>
            <w:tcW w:w="921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 xml:space="preserve">Juharfa utca, Kolostor utca, Városmajor, Szederfa utca, Kertek alja, </w:t>
            </w:r>
          </w:p>
        </w:tc>
      </w:tr>
      <w:tr w:rsidR="001700CD" w:rsidRPr="000C6C77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 xml:space="preserve">Platán lakótelep, Iskola utca 14 – 38., 35 – 43., Kertész utca, </w:t>
            </w:r>
          </w:p>
        </w:tc>
      </w:tr>
      <w:tr w:rsidR="001700CD" w:rsidRPr="000C6C77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>Utcanév nélküli házak: 1738, 2018, 2312, 2423, 2737, 1813, 1868, 1942, 2751, 2929</w:t>
            </w:r>
          </w:p>
        </w:tc>
      </w:tr>
    </w:tbl>
    <w:p w:rsidR="001700CD" w:rsidRDefault="001700CD" w:rsidP="001700CD">
      <w:pPr>
        <w:pStyle w:val="Zkladntext0"/>
        <w:ind w:left="720"/>
        <w:rPr>
          <w:b/>
          <w:sz w:val="28"/>
          <w:szCs w:val="28"/>
        </w:rPr>
      </w:pPr>
    </w:p>
    <w:p w:rsidR="001700CD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A01B56" w:rsidRDefault="001700CD" w:rsidP="001700CD">
      <w:pPr>
        <w:pStyle w:val="Zkladntext0"/>
      </w:pPr>
    </w:p>
    <w:p w:rsidR="001700CD" w:rsidRPr="00800F11" w:rsidRDefault="001700CD" w:rsidP="001700CD">
      <w:pPr>
        <w:pStyle w:val="Zkladntext0"/>
        <w:rPr>
          <w:sz w:val="28"/>
          <w:szCs w:val="28"/>
        </w:rPr>
      </w:pPr>
      <w:r>
        <w:rPr>
          <w:sz w:val="28"/>
          <w:szCs w:val="28"/>
        </w:rPr>
        <w:t>Ó</w:t>
      </w:r>
      <w:r w:rsidRPr="00800F11">
        <w:rPr>
          <w:sz w:val="28"/>
          <w:szCs w:val="28"/>
        </w:rPr>
        <w:t>vóda, Duna utca 1061/33</w:t>
      </w:r>
    </w:p>
    <w:p w:rsidR="001700CD" w:rsidRDefault="001700CD" w:rsidP="001700CD">
      <w:pPr>
        <w:pStyle w:val="Zkladntext0"/>
        <w:rPr>
          <w:sz w:val="28"/>
          <w:szCs w:val="28"/>
        </w:rPr>
      </w:pPr>
      <w:r w:rsidRPr="009A043D">
        <w:rPr>
          <w:b/>
          <w:bCs/>
          <w:sz w:val="28"/>
          <w:szCs w:val="28"/>
        </w:rPr>
        <w:t>Ide tartozik:</w:t>
      </w:r>
      <w:r>
        <w:rPr>
          <w:b/>
          <w:bCs/>
          <w:sz w:val="28"/>
          <w:szCs w:val="28"/>
        </w:rPr>
        <w:t xml:space="preserve"> </w:t>
      </w:r>
      <w:r w:rsidRPr="009A043D">
        <w:rPr>
          <w:sz w:val="28"/>
          <w:szCs w:val="28"/>
        </w:rPr>
        <w:t>az egész Duna utca</w:t>
      </w:r>
    </w:p>
    <w:p w:rsidR="00FD5537" w:rsidRDefault="00FD5537" w:rsidP="001700CD">
      <w:pPr>
        <w:pStyle w:val="Zkladntext0"/>
        <w:rPr>
          <w:sz w:val="28"/>
          <w:szCs w:val="28"/>
        </w:rPr>
      </w:pPr>
    </w:p>
    <w:p w:rsidR="001700CD" w:rsidRPr="00800F11" w:rsidRDefault="001700CD" w:rsidP="001700CD">
      <w:pPr>
        <w:pStyle w:val="Zkladntext0"/>
        <w:rPr>
          <w:sz w:val="22"/>
          <w:szCs w:val="22"/>
        </w:rPr>
      </w:pPr>
    </w:p>
    <w:p w:rsidR="001700CD" w:rsidRDefault="00E64174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</w:t>
      </w:r>
      <w:r w:rsidR="001700CD">
        <w:rPr>
          <w:b/>
          <w:sz w:val="28"/>
          <w:szCs w:val="28"/>
        </w:rPr>
        <w:t>zámú szavazókör</w:t>
      </w:r>
    </w:p>
    <w:p w:rsidR="001700CD" w:rsidRPr="00A01B56" w:rsidRDefault="001700CD" w:rsidP="001700CD">
      <w:pPr>
        <w:pStyle w:val="Zkladntext0"/>
      </w:pPr>
    </w:p>
    <w:p w:rsidR="001700CD" w:rsidRPr="009A043D" w:rsidRDefault="001700CD" w:rsidP="001700CD">
      <w:pPr>
        <w:pStyle w:val="Zkladntext0"/>
        <w:rPr>
          <w:sz w:val="28"/>
          <w:szCs w:val="28"/>
        </w:rPr>
      </w:pPr>
      <w:r w:rsidRPr="009A043D">
        <w:rPr>
          <w:sz w:val="28"/>
          <w:szCs w:val="28"/>
        </w:rPr>
        <w:t>Óvóda, Szél utca  496/21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00CD" w:rsidRPr="000C6C77" w:rsidTr="00AC0CBE">
        <w:trPr>
          <w:cantSplit/>
        </w:trPr>
        <w:tc>
          <w:tcPr>
            <w:tcW w:w="921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64174" w:rsidRDefault="001700CD" w:rsidP="00E64174">
            <w:pPr>
              <w:spacing w:before="60"/>
              <w:jc w:val="both"/>
              <w:rPr>
                <w:lang w:val="hu-HU"/>
              </w:rPr>
            </w:pPr>
            <w:r w:rsidRPr="009A043D">
              <w:rPr>
                <w:b/>
                <w:bCs/>
                <w:sz w:val="28"/>
                <w:szCs w:val="28"/>
              </w:rPr>
              <w:t>Ide tartozik: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6C77">
              <w:rPr>
                <w:lang w:val="hu-HU"/>
              </w:rPr>
              <w:t xml:space="preserve">Temető  utca,  Csölösztői utca 2., 4., 6., 8., 10., 12., 14., Fő utca 50 – 76., 39 – 49., </w:t>
            </w:r>
            <w:r w:rsidR="00E64174" w:rsidRPr="000C6C77">
              <w:rPr>
                <w:lang w:val="hu-HU"/>
              </w:rPr>
              <w:t>Fazekas utca, Kovács utca, Szél utca, Átjáró utca, Szent István tér</w:t>
            </w:r>
          </w:p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</w:p>
        </w:tc>
      </w:tr>
      <w:tr w:rsidR="001700CD" w:rsidRPr="000C6C77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E64174" w:rsidRDefault="00E64174" w:rsidP="00AC0CBE">
            <w:pPr>
              <w:spacing w:before="60"/>
              <w:jc w:val="both"/>
              <w:rPr>
                <w:lang w:val="hu-HU"/>
              </w:rPr>
            </w:pPr>
          </w:p>
          <w:p w:rsidR="00E64174" w:rsidRDefault="00E64174" w:rsidP="00AC0CBE">
            <w:pPr>
              <w:spacing w:before="60"/>
              <w:jc w:val="both"/>
              <w:rPr>
                <w:lang w:val="hu-HU"/>
              </w:rPr>
            </w:pPr>
          </w:p>
          <w:p w:rsidR="00E64174" w:rsidRDefault="00E64174" w:rsidP="00AC0CBE">
            <w:pPr>
              <w:spacing w:before="60"/>
              <w:jc w:val="both"/>
              <w:rPr>
                <w:lang w:val="hu-HU"/>
              </w:rPr>
            </w:pPr>
          </w:p>
          <w:p w:rsidR="00E64174" w:rsidRDefault="00E64174" w:rsidP="00AC0CBE">
            <w:pPr>
              <w:spacing w:before="60"/>
              <w:jc w:val="both"/>
              <w:rPr>
                <w:lang w:val="hu-HU"/>
              </w:rPr>
            </w:pPr>
          </w:p>
          <w:p w:rsidR="00E64174" w:rsidRDefault="00E64174" w:rsidP="00AC0CBE">
            <w:pPr>
              <w:spacing w:before="60"/>
              <w:jc w:val="both"/>
              <w:rPr>
                <w:lang w:val="hu-HU"/>
              </w:rPr>
            </w:pPr>
          </w:p>
          <w:p w:rsidR="00E64174" w:rsidRDefault="00E64174" w:rsidP="00AC0CBE">
            <w:pPr>
              <w:spacing w:before="60"/>
              <w:jc w:val="both"/>
              <w:rPr>
                <w:lang w:val="hu-HU"/>
              </w:rPr>
            </w:pPr>
          </w:p>
          <w:p w:rsidR="00E64174" w:rsidRPr="000C6C77" w:rsidRDefault="00E64174" w:rsidP="00AC0CBE">
            <w:pPr>
              <w:spacing w:before="60"/>
              <w:jc w:val="both"/>
              <w:rPr>
                <w:lang w:val="hu-HU"/>
              </w:rPr>
            </w:pPr>
          </w:p>
        </w:tc>
      </w:tr>
    </w:tbl>
    <w:p w:rsidR="001700CD" w:rsidRDefault="001700CD" w:rsidP="001700CD">
      <w:pPr>
        <w:pStyle w:val="Zkladntext0"/>
      </w:pPr>
    </w:p>
    <w:p w:rsidR="00FD5537" w:rsidRDefault="001700CD" w:rsidP="001700CD">
      <w:pPr>
        <w:pStyle w:val="Zkladntext0"/>
        <w:rPr>
          <w:sz w:val="22"/>
          <w:szCs w:val="22"/>
        </w:rPr>
      </w:pPr>
      <w:r w:rsidRPr="00800F11">
        <w:rPr>
          <w:sz w:val="22"/>
          <w:szCs w:val="22"/>
        </w:rPr>
        <w:tab/>
      </w:r>
    </w:p>
    <w:p w:rsidR="001700CD" w:rsidRPr="00800F11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800F11" w:rsidRDefault="001700CD" w:rsidP="001700CD">
      <w:pPr>
        <w:pStyle w:val="Zkladntext0"/>
        <w:rPr>
          <w:sz w:val="28"/>
          <w:szCs w:val="28"/>
        </w:rPr>
      </w:pPr>
      <w:r>
        <w:rPr>
          <w:sz w:val="28"/>
          <w:szCs w:val="28"/>
        </w:rPr>
        <w:t>Ó</w:t>
      </w:r>
      <w:r w:rsidRPr="00800F11">
        <w:rPr>
          <w:sz w:val="28"/>
          <w:szCs w:val="28"/>
        </w:rPr>
        <w:t>vóda – Mária utca 682/3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00CD" w:rsidRPr="000C6C77" w:rsidTr="00AC0CBE">
        <w:trPr>
          <w:cantSplit/>
        </w:trPr>
        <w:tc>
          <w:tcPr>
            <w:tcW w:w="921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9A043D">
              <w:rPr>
                <w:b/>
                <w:bCs/>
                <w:sz w:val="28"/>
                <w:szCs w:val="28"/>
              </w:rPr>
              <w:t>Ide tartozik: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6C77">
              <w:rPr>
                <w:lang w:val="hu-HU"/>
              </w:rPr>
              <w:t xml:space="preserve">Csölösztői utca 18 – 26., 1 – 27., Tölgyfa utca, Mély út, Csillag utca, </w:t>
            </w:r>
          </w:p>
        </w:tc>
      </w:tr>
      <w:tr w:rsidR="001700CD" w:rsidRPr="000C6C77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>Almafa utca, Fényes utca, Rövid utca, Tejfalusi utca, Rózsa utca, Napos utca,</w:t>
            </w:r>
          </w:p>
        </w:tc>
      </w:tr>
      <w:tr w:rsidR="001700CD" w:rsidRPr="000C6C77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>Csendes utca, Nyárfa utca, Mária utca, Víztorony utca, Zöld utca, Szivárvány utca</w:t>
            </w:r>
          </w:p>
        </w:tc>
      </w:tr>
      <w:tr w:rsidR="001700CD" w:rsidRPr="000C6C77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b/>
                <w:lang w:val="hu-HU"/>
              </w:rPr>
            </w:pPr>
            <w:r w:rsidRPr="000C6C77">
              <w:rPr>
                <w:b/>
                <w:lang w:val="hu-HU"/>
              </w:rPr>
              <w:t xml:space="preserve">Csölösztő városrész: </w:t>
            </w:r>
            <w:r w:rsidRPr="000C6C77">
              <w:rPr>
                <w:lang w:val="hu-HU"/>
              </w:rPr>
              <w:t>Hattyú utca, Hársfa utca, Töltés menti utca, Somorja utca, Szűk utca</w:t>
            </w:r>
          </w:p>
        </w:tc>
      </w:tr>
      <w:tr w:rsidR="001700CD" w:rsidRPr="000C6C77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0C6C77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0C6C77">
              <w:rPr>
                <w:lang w:val="hu-HU"/>
              </w:rPr>
              <w:t>Utcanév és házszám nélküli házak: 39, 70, 198,223,224</w:t>
            </w:r>
          </w:p>
        </w:tc>
      </w:tr>
    </w:tbl>
    <w:p w:rsidR="001700CD" w:rsidRDefault="001700CD" w:rsidP="001700CD">
      <w:pPr>
        <w:pStyle w:val="Zkladntext0"/>
        <w:rPr>
          <w:sz w:val="28"/>
          <w:szCs w:val="28"/>
        </w:rPr>
      </w:pPr>
    </w:p>
    <w:p w:rsidR="00E64174" w:rsidRDefault="00E64174" w:rsidP="001700CD">
      <w:pPr>
        <w:pStyle w:val="Zkladntext0"/>
        <w:rPr>
          <w:sz w:val="28"/>
          <w:szCs w:val="28"/>
        </w:rPr>
      </w:pPr>
    </w:p>
    <w:p w:rsidR="00E64174" w:rsidRPr="00800F11" w:rsidRDefault="00E64174" w:rsidP="001700CD">
      <w:pPr>
        <w:pStyle w:val="Zkladntext0"/>
        <w:rPr>
          <w:sz w:val="28"/>
          <w:szCs w:val="28"/>
        </w:rPr>
      </w:pPr>
    </w:p>
    <w:p w:rsidR="001700CD" w:rsidRDefault="001700CD" w:rsidP="001700CD">
      <w:pPr>
        <w:pStyle w:val="Zkladntext0"/>
        <w:rPr>
          <w:sz w:val="22"/>
          <w:szCs w:val="22"/>
        </w:rPr>
      </w:pPr>
    </w:p>
    <w:p w:rsidR="001700CD" w:rsidRDefault="001700CD" w:rsidP="001700CD">
      <w:pPr>
        <w:pStyle w:val="Zkladntext0"/>
        <w:numPr>
          <w:ilvl w:val="0"/>
          <w:numId w:val="1"/>
        </w:numPr>
        <w:rPr>
          <w:sz w:val="22"/>
          <w:szCs w:val="22"/>
        </w:rPr>
      </w:pPr>
      <w:r>
        <w:rPr>
          <w:b/>
          <w:sz w:val="28"/>
          <w:szCs w:val="28"/>
        </w:rPr>
        <w:t>Számú szavazókör</w:t>
      </w:r>
    </w:p>
    <w:p w:rsidR="001700CD" w:rsidRPr="00A01B56" w:rsidRDefault="001700CD" w:rsidP="001700CD">
      <w:pPr>
        <w:pStyle w:val="Zkladntext0"/>
      </w:pPr>
    </w:p>
    <w:p w:rsidR="001700CD" w:rsidRPr="00800F11" w:rsidRDefault="00FD5537" w:rsidP="001700CD">
      <w:pPr>
        <w:pStyle w:val="Zkladntext0"/>
        <w:rPr>
          <w:sz w:val="28"/>
          <w:szCs w:val="28"/>
        </w:rPr>
      </w:pPr>
      <w:r>
        <w:rPr>
          <w:sz w:val="28"/>
          <w:szCs w:val="28"/>
        </w:rPr>
        <w:t>Ó</w:t>
      </w:r>
      <w:r w:rsidR="001700CD" w:rsidRPr="00800F11">
        <w:rPr>
          <w:sz w:val="28"/>
          <w:szCs w:val="28"/>
        </w:rPr>
        <w:t xml:space="preserve">vóda – </w:t>
      </w:r>
      <w:r>
        <w:rPr>
          <w:sz w:val="28"/>
          <w:szCs w:val="28"/>
        </w:rPr>
        <w:t xml:space="preserve">Tejfalu – Somorja, </w:t>
      </w:r>
      <w:r w:rsidR="001700CD" w:rsidRPr="00800F11">
        <w:rPr>
          <w:sz w:val="28"/>
          <w:szCs w:val="28"/>
        </w:rPr>
        <w:t>Első utca 108/63</w:t>
      </w:r>
    </w:p>
    <w:p w:rsidR="001700CD" w:rsidRPr="00800F11" w:rsidRDefault="001700CD" w:rsidP="001700CD">
      <w:pPr>
        <w:pStyle w:val="Zkladntext0"/>
        <w:rPr>
          <w:sz w:val="28"/>
          <w:szCs w:val="28"/>
        </w:rPr>
      </w:pPr>
      <w:r w:rsidRPr="009A043D">
        <w:rPr>
          <w:b/>
          <w:bCs/>
          <w:sz w:val="28"/>
          <w:szCs w:val="28"/>
        </w:rPr>
        <w:t>Ide tartozik:</w:t>
      </w:r>
    </w:p>
    <w:p w:rsidR="001700CD" w:rsidRDefault="001700CD" w:rsidP="001700CD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Tejfalu, Bucsuháza, Királyfia,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700CD" w:rsidRPr="00C53F29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53F29" w:rsidRDefault="001700CD" w:rsidP="00AC0CBE">
            <w:pPr>
              <w:spacing w:before="60"/>
              <w:jc w:val="both"/>
              <w:rPr>
                <w:b/>
                <w:lang w:val="hu-HU"/>
              </w:rPr>
            </w:pPr>
            <w:r w:rsidRPr="00C53F29">
              <w:rPr>
                <w:b/>
                <w:lang w:val="hu-HU"/>
              </w:rPr>
              <w:t xml:space="preserve">Tejfalu: </w:t>
            </w:r>
            <w:r w:rsidRPr="00C53F29">
              <w:rPr>
                <w:lang w:val="hu-HU"/>
              </w:rPr>
              <w:t xml:space="preserve">Fácán utca, Gólya utca, Borostyán utca, Alsó utca, Felső utca, </w:t>
            </w:r>
          </w:p>
        </w:tc>
      </w:tr>
      <w:tr w:rsidR="001700CD" w:rsidRPr="00C53F29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53F29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53F29">
              <w:rPr>
                <w:lang w:val="hu-HU"/>
              </w:rPr>
              <w:t xml:space="preserve">Körtvélyesi utca, Gomba utca, Országút, Szélső utca, Görbe utca, Páceri út, </w:t>
            </w:r>
          </w:p>
        </w:tc>
      </w:tr>
      <w:tr w:rsidR="001700CD" w:rsidRPr="00C53F29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53F29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53F29">
              <w:rPr>
                <w:lang w:val="hu-HU"/>
              </w:rPr>
              <w:t>Gyalog út, Nyugodt utca, Első utca, Napraforgó utca, Bekötő utca, Régi út,</w:t>
            </w:r>
          </w:p>
        </w:tc>
      </w:tr>
      <w:tr w:rsidR="001700CD" w:rsidRPr="00C53F29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53F29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53F29">
              <w:rPr>
                <w:lang w:val="hu-HU"/>
              </w:rPr>
              <w:t>Középső utca, Sámot, Belső utca, Vidra utca</w:t>
            </w:r>
          </w:p>
        </w:tc>
      </w:tr>
      <w:tr w:rsidR="001700CD" w:rsidRPr="00C53F29" w:rsidTr="00AC0CBE">
        <w:trPr>
          <w:cantSplit/>
        </w:trPr>
        <w:tc>
          <w:tcPr>
            <w:tcW w:w="921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700CD" w:rsidRPr="00C53F29" w:rsidRDefault="001700CD" w:rsidP="00AC0CBE">
            <w:pPr>
              <w:spacing w:before="60"/>
              <w:jc w:val="both"/>
              <w:rPr>
                <w:lang w:val="hu-HU"/>
              </w:rPr>
            </w:pPr>
            <w:r w:rsidRPr="00C53F29">
              <w:rPr>
                <w:lang w:val="hu-HU"/>
              </w:rPr>
              <w:t>Utcanév és házszám nélküli házak: 376, 381, 383, 429, 437, 462, 492, 509, 515, 875, 880, 887, 888</w:t>
            </w:r>
          </w:p>
        </w:tc>
      </w:tr>
    </w:tbl>
    <w:p w:rsidR="001700CD" w:rsidRDefault="001700CD" w:rsidP="001700CD">
      <w:pPr>
        <w:pStyle w:val="Zkladntext0"/>
        <w:rPr>
          <w:sz w:val="22"/>
          <w:szCs w:val="22"/>
        </w:rPr>
      </w:pPr>
    </w:p>
    <w:p w:rsidR="001700CD" w:rsidRDefault="001700CD" w:rsidP="001700CD">
      <w:pPr>
        <w:pStyle w:val="Zkladntext0"/>
        <w:rPr>
          <w:sz w:val="22"/>
          <w:szCs w:val="22"/>
        </w:rPr>
      </w:pPr>
    </w:p>
    <w:p w:rsidR="00E64174" w:rsidRDefault="00E64174" w:rsidP="001700CD">
      <w:pPr>
        <w:pStyle w:val="Zkladntext0"/>
        <w:rPr>
          <w:sz w:val="22"/>
          <w:szCs w:val="22"/>
        </w:rPr>
      </w:pPr>
    </w:p>
    <w:p w:rsidR="00E64174" w:rsidRDefault="00E64174" w:rsidP="001700CD">
      <w:pPr>
        <w:pStyle w:val="Zkladntext0"/>
        <w:rPr>
          <w:sz w:val="22"/>
          <w:szCs w:val="22"/>
        </w:rPr>
      </w:pPr>
    </w:p>
    <w:p w:rsidR="00E64174" w:rsidRDefault="00E64174" w:rsidP="001700CD">
      <w:pPr>
        <w:pStyle w:val="Zkladntext0"/>
        <w:rPr>
          <w:sz w:val="22"/>
          <w:szCs w:val="22"/>
        </w:rPr>
      </w:pPr>
    </w:p>
    <w:p w:rsidR="001700CD" w:rsidRDefault="001700CD" w:rsidP="001700CD">
      <w:pPr>
        <w:pStyle w:val="Zkladntext0"/>
        <w:rPr>
          <w:sz w:val="22"/>
          <w:szCs w:val="22"/>
        </w:rPr>
      </w:pPr>
    </w:p>
    <w:p w:rsidR="001700CD" w:rsidRPr="00FD5537" w:rsidRDefault="001700CD" w:rsidP="001700CD">
      <w:pPr>
        <w:pStyle w:val="Zkladntext0"/>
        <w:rPr>
          <w:sz w:val="28"/>
          <w:szCs w:val="28"/>
        </w:rPr>
      </w:pPr>
      <w:r w:rsidRPr="00800F11">
        <w:rPr>
          <w:szCs w:val="24"/>
        </w:rPr>
        <w:tab/>
      </w:r>
      <w:r w:rsidRPr="00800F11">
        <w:rPr>
          <w:szCs w:val="24"/>
        </w:rPr>
        <w:tab/>
      </w:r>
      <w:r w:rsidRPr="00800F11">
        <w:rPr>
          <w:szCs w:val="24"/>
        </w:rPr>
        <w:tab/>
      </w:r>
      <w:r w:rsidRPr="00800F11">
        <w:rPr>
          <w:szCs w:val="24"/>
        </w:rPr>
        <w:tab/>
      </w:r>
      <w:r w:rsidRPr="00800F11">
        <w:rPr>
          <w:szCs w:val="24"/>
        </w:rPr>
        <w:tab/>
      </w:r>
      <w:r w:rsidRPr="00800F11">
        <w:rPr>
          <w:szCs w:val="24"/>
        </w:rPr>
        <w:tab/>
      </w:r>
      <w:r w:rsidRPr="00800F11">
        <w:rPr>
          <w:szCs w:val="24"/>
        </w:rPr>
        <w:tab/>
      </w:r>
      <w:r w:rsidR="00FD5537">
        <w:rPr>
          <w:szCs w:val="24"/>
        </w:rPr>
        <w:tab/>
      </w:r>
      <w:r w:rsidR="00FD5537">
        <w:rPr>
          <w:szCs w:val="24"/>
        </w:rPr>
        <w:tab/>
      </w:r>
      <w:r w:rsidRPr="00FD5537">
        <w:rPr>
          <w:sz w:val="28"/>
          <w:szCs w:val="28"/>
        </w:rPr>
        <w:t xml:space="preserve">Orosz Csaba </w:t>
      </w:r>
    </w:p>
    <w:p w:rsidR="001700CD" w:rsidRPr="00FD5537" w:rsidRDefault="001700CD" w:rsidP="001700CD">
      <w:pPr>
        <w:pStyle w:val="Zkladntext0"/>
        <w:rPr>
          <w:sz w:val="28"/>
          <w:szCs w:val="28"/>
        </w:rPr>
      </w:pPr>
      <w:r w:rsidRPr="00FD5537">
        <w:rPr>
          <w:sz w:val="28"/>
          <w:szCs w:val="28"/>
        </w:rPr>
        <w:tab/>
      </w:r>
      <w:r w:rsidRPr="00FD5537">
        <w:rPr>
          <w:sz w:val="28"/>
          <w:szCs w:val="28"/>
        </w:rPr>
        <w:tab/>
      </w:r>
      <w:r w:rsidRPr="00FD5537">
        <w:rPr>
          <w:sz w:val="28"/>
          <w:szCs w:val="28"/>
        </w:rPr>
        <w:tab/>
      </w:r>
      <w:r w:rsidRPr="00FD5537">
        <w:rPr>
          <w:sz w:val="28"/>
          <w:szCs w:val="28"/>
        </w:rPr>
        <w:tab/>
      </w:r>
      <w:r w:rsidRPr="00FD5537">
        <w:rPr>
          <w:sz w:val="28"/>
          <w:szCs w:val="28"/>
        </w:rPr>
        <w:tab/>
      </w:r>
      <w:r w:rsidRPr="00FD5537">
        <w:rPr>
          <w:sz w:val="28"/>
          <w:szCs w:val="28"/>
        </w:rPr>
        <w:tab/>
      </w:r>
      <w:r w:rsidRPr="00FD5537">
        <w:rPr>
          <w:sz w:val="28"/>
          <w:szCs w:val="28"/>
        </w:rPr>
        <w:tab/>
      </w:r>
      <w:r w:rsidR="00FD5537">
        <w:rPr>
          <w:sz w:val="28"/>
          <w:szCs w:val="28"/>
        </w:rPr>
        <w:tab/>
      </w:r>
      <w:r w:rsidR="00FD5537">
        <w:rPr>
          <w:sz w:val="28"/>
          <w:szCs w:val="28"/>
        </w:rPr>
        <w:tab/>
      </w:r>
      <w:r w:rsidRPr="00FD5537">
        <w:rPr>
          <w:sz w:val="28"/>
          <w:szCs w:val="28"/>
        </w:rPr>
        <w:t>Polgármester</w:t>
      </w:r>
    </w:p>
    <w:p w:rsidR="005C5ADF" w:rsidRDefault="005C5ADF" w:rsidP="001700CD">
      <w:pPr>
        <w:pStyle w:val="Zkladntext"/>
        <w:spacing w:line="360" w:lineRule="auto"/>
        <w:jc w:val="center"/>
        <w:rPr>
          <w:sz w:val="36"/>
          <w:szCs w:val="36"/>
        </w:rPr>
      </w:pPr>
    </w:p>
    <w:sectPr w:rsidR="005C5ADF" w:rsidSect="00F1707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02CD" w:rsidRDefault="00AF02CD">
      <w:r>
        <w:separator/>
      </w:r>
    </w:p>
  </w:endnote>
  <w:endnote w:type="continuationSeparator" w:id="0">
    <w:p w:rsidR="00AF02CD" w:rsidRDefault="00AF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546A" w:rsidRDefault="002B3A2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546A" w:rsidRDefault="00AF02C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546A" w:rsidRDefault="00AF02CD">
    <w:pPr>
      <w:pStyle w:val="Pta"/>
      <w:framePr w:w="714" w:h="848" w:hRule="exact" w:wrap="around" w:vAnchor="text" w:hAnchor="page" w:x="10058" w:y="-118"/>
      <w:rPr>
        <w:rStyle w:val="slostrany"/>
        <w:sz w:val="18"/>
      </w:rPr>
    </w:pPr>
  </w:p>
  <w:p w:rsidR="00EE546A" w:rsidRDefault="00AF02CD">
    <w:pPr>
      <w:pStyle w:val="Pta"/>
      <w:framePr w:w="714" w:h="848" w:hRule="exact" w:wrap="around" w:vAnchor="text" w:hAnchor="page" w:x="10058" w:y="-118"/>
      <w:rPr>
        <w:rStyle w:val="slostrany"/>
        <w:sz w:val="18"/>
      </w:rPr>
    </w:pPr>
  </w:p>
  <w:p w:rsidR="00EE546A" w:rsidRDefault="00AF02CD">
    <w:pPr>
      <w:pStyle w:val="Pta"/>
      <w:framePr w:w="714" w:h="848" w:hRule="exact" w:wrap="around" w:vAnchor="text" w:hAnchor="page" w:x="10058" w:y="-118"/>
      <w:rPr>
        <w:rStyle w:val="slostrany"/>
        <w:sz w:val="18"/>
      </w:rPr>
    </w:pPr>
  </w:p>
  <w:p w:rsidR="00EE546A" w:rsidRDefault="002B3A27">
    <w:pPr>
      <w:pStyle w:val="Pta"/>
      <w:spacing w:before="120"/>
      <w:ind w:right="357"/>
      <w:jc w:val="center"/>
      <w:rPr>
        <w:sz w:val="18"/>
      </w:rPr>
    </w:pPr>
    <w:r>
      <w:rPr>
        <w:sz w:val="18"/>
      </w:rPr>
      <w:t xml:space="preserve"> </w:t>
    </w:r>
  </w:p>
  <w:p w:rsidR="00EE546A" w:rsidRDefault="00AF02CD">
    <w:pPr>
      <w:pStyle w:val="Pta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02CD" w:rsidRDefault="00AF02CD">
      <w:r>
        <w:separator/>
      </w:r>
    </w:p>
  </w:footnote>
  <w:footnote w:type="continuationSeparator" w:id="0">
    <w:p w:rsidR="00AF02CD" w:rsidRDefault="00AF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3D3D" w:rsidRPr="00EE546A" w:rsidRDefault="002B3A27" w:rsidP="004D3D3D">
    <w:pPr>
      <w:pStyle w:val="Nadpis1"/>
      <w:ind w:left="1134"/>
      <w:jc w:val="center"/>
      <w:rPr>
        <w:b w:val="0"/>
        <w:i/>
        <w:sz w:val="28"/>
        <w:szCs w:val="28"/>
      </w:rPr>
    </w:pPr>
    <w:r w:rsidRPr="00EE546A">
      <w:rPr>
        <w:i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10160</wp:posOffset>
          </wp:positionV>
          <wp:extent cx="774065" cy="928370"/>
          <wp:effectExtent l="0" t="0" r="6985" b="5080"/>
          <wp:wrapNone/>
          <wp:docPr id="3" name="Obrázok 3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46A">
      <w:rPr>
        <w:b w:val="0"/>
        <w:i/>
        <w:sz w:val="28"/>
        <w:szCs w:val="28"/>
      </w:rPr>
      <w:t>M E S T O   Š A M O R Í N   -   S O M O R J A   VÁ R O S</w:t>
    </w:r>
  </w:p>
  <w:p w:rsidR="004D3D3D" w:rsidRPr="00EE546A" w:rsidRDefault="002B3A27" w:rsidP="004D3D3D">
    <w:pPr>
      <w:pStyle w:val="Nadpis2"/>
      <w:rPr>
        <w:b w:val="0"/>
        <w:i/>
        <w:sz w:val="28"/>
        <w:szCs w:val="28"/>
      </w:rPr>
    </w:pPr>
    <w:r w:rsidRPr="00EE546A">
      <w:rPr>
        <w:b w:val="0"/>
        <w:i/>
        <w:sz w:val="28"/>
        <w:szCs w:val="28"/>
      </w:rPr>
      <w:t xml:space="preserve">  </w:t>
    </w:r>
    <w:r>
      <w:rPr>
        <w:b w:val="0"/>
        <w:i/>
        <w:sz w:val="28"/>
        <w:szCs w:val="28"/>
      </w:rPr>
      <w:t xml:space="preserve">                 </w:t>
    </w:r>
    <w:r w:rsidRPr="00EE546A">
      <w:rPr>
        <w:b w:val="0"/>
        <w:i/>
        <w:sz w:val="28"/>
        <w:szCs w:val="28"/>
      </w:rPr>
      <w:t>Mestský úrad   -   Városi hivatal</w:t>
    </w:r>
  </w:p>
  <w:p w:rsidR="004D3D3D" w:rsidRPr="00EE546A" w:rsidRDefault="002B3A27" w:rsidP="004D3D3D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 xml:space="preserve">  Hlavná 37    -    Fő  utca 37</w:t>
    </w:r>
  </w:p>
  <w:p w:rsidR="004D3D3D" w:rsidRPr="00EE546A" w:rsidRDefault="002B3A27" w:rsidP="004D3D3D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>931 01   Šamorín   -    931 01  Somorja</w:t>
    </w:r>
  </w:p>
  <w:p w:rsidR="00EE546A" w:rsidRDefault="002B3A27" w:rsidP="0093276E">
    <w:pPr>
      <w:pBdr>
        <w:bottom w:val="single" w:sz="4" w:space="1" w:color="auto"/>
      </w:pBdr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546A" w:rsidRPr="00EE546A" w:rsidRDefault="002B3A27" w:rsidP="00EE546A">
    <w:pPr>
      <w:pStyle w:val="Nadpis1"/>
      <w:ind w:left="1134"/>
      <w:jc w:val="center"/>
      <w:rPr>
        <w:b w:val="0"/>
        <w:i/>
        <w:sz w:val="28"/>
        <w:szCs w:val="28"/>
      </w:rPr>
    </w:pPr>
    <w:r w:rsidRPr="00EE546A">
      <w:rPr>
        <w:i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10160</wp:posOffset>
          </wp:positionV>
          <wp:extent cx="774065" cy="928370"/>
          <wp:effectExtent l="0" t="0" r="6985" b="5080"/>
          <wp:wrapNone/>
          <wp:docPr id="2" name="Obrázok 2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46A">
      <w:rPr>
        <w:b w:val="0"/>
        <w:i/>
        <w:sz w:val="28"/>
        <w:szCs w:val="28"/>
      </w:rPr>
      <w:t>M E S T O   Š A M O R Í N   -   S O M O R J A   VÁ R O S</w:t>
    </w:r>
  </w:p>
  <w:p w:rsidR="00EE546A" w:rsidRPr="00EE546A" w:rsidRDefault="002B3A27" w:rsidP="00EE546A">
    <w:pPr>
      <w:pStyle w:val="Nadpis2"/>
      <w:rPr>
        <w:b w:val="0"/>
        <w:i/>
        <w:sz w:val="28"/>
        <w:szCs w:val="28"/>
      </w:rPr>
    </w:pPr>
    <w:r w:rsidRPr="00EE546A">
      <w:rPr>
        <w:b w:val="0"/>
        <w:i/>
        <w:sz w:val="28"/>
        <w:szCs w:val="28"/>
      </w:rPr>
      <w:t xml:space="preserve">  </w:t>
    </w:r>
    <w:r>
      <w:rPr>
        <w:b w:val="0"/>
        <w:i/>
        <w:sz w:val="28"/>
        <w:szCs w:val="28"/>
      </w:rPr>
      <w:t xml:space="preserve">                 </w:t>
    </w:r>
    <w:r w:rsidRPr="00EE546A">
      <w:rPr>
        <w:b w:val="0"/>
        <w:i/>
        <w:sz w:val="28"/>
        <w:szCs w:val="28"/>
      </w:rPr>
      <w:t>Mestský úrad   -   Városi hivatal</w:t>
    </w:r>
  </w:p>
  <w:p w:rsidR="00EE546A" w:rsidRPr="00EE546A" w:rsidRDefault="002B3A27" w:rsidP="00EE546A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 xml:space="preserve">  Hlavná 37    -    Fő  utca 37</w:t>
    </w:r>
  </w:p>
  <w:p w:rsidR="00EE546A" w:rsidRPr="00EE546A" w:rsidRDefault="002B3A27" w:rsidP="00EE546A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>931 01   Šamorín   -    931 01  Somorja</w:t>
    </w:r>
  </w:p>
  <w:p w:rsidR="00EE546A" w:rsidRDefault="002B3A27" w:rsidP="00EE546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145415</wp:posOffset>
              </wp:positionV>
              <wp:extent cx="5943600" cy="0"/>
              <wp:effectExtent l="9525" t="12065" r="9525" b="6985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870DE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F61"/>
    <w:multiLevelType w:val="hybridMultilevel"/>
    <w:tmpl w:val="5EB00D34"/>
    <w:lvl w:ilvl="0" w:tplc="9EC47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39"/>
    <w:rsid w:val="001700CD"/>
    <w:rsid w:val="001B31C6"/>
    <w:rsid w:val="00217352"/>
    <w:rsid w:val="002A7485"/>
    <w:rsid w:val="002B3A27"/>
    <w:rsid w:val="002D64B8"/>
    <w:rsid w:val="003B1E34"/>
    <w:rsid w:val="00465370"/>
    <w:rsid w:val="00486B46"/>
    <w:rsid w:val="005C5ADF"/>
    <w:rsid w:val="005D46A1"/>
    <w:rsid w:val="0061219A"/>
    <w:rsid w:val="00624989"/>
    <w:rsid w:val="006830C4"/>
    <w:rsid w:val="00711E1E"/>
    <w:rsid w:val="0078482F"/>
    <w:rsid w:val="007C6BEC"/>
    <w:rsid w:val="00A4173A"/>
    <w:rsid w:val="00AF02CD"/>
    <w:rsid w:val="00B137AF"/>
    <w:rsid w:val="00B65282"/>
    <w:rsid w:val="00C02991"/>
    <w:rsid w:val="00C117B0"/>
    <w:rsid w:val="00C90999"/>
    <w:rsid w:val="00CE1391"/>
    <w:rsid w:val="00CF1539"/>
    <w:rsid w:val="00D327BA"/>
    <w:rsid w:val="00D63D31"/>
    <w:rsid w:val="00E64174"/>
    <w:rsid w:val="00F17078"/>
    <w:rsid w:val="00F9142B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A3401"/>
  <w15:chartTrackingRefBased/>
  <w15:docId w15:val="{26ED63B8-40F8-4A4C-BBF1-64B040A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B3A27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2B3A27"/>
    <w:pPr>
      <w:keepNext/>
      <w:jc w:val="center"/>
      <w:outlineLvl w:val="1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B3A27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B3A27"/>
    <w:rPr>
      <w:rFonts w:ascii="Times New Roman" w:eastAsia="Times New Roman" w:hAnsi="Times New Roman" w:cs="Times New Roman"/>
      <w:b/>
      <w:szCs w:val="24"/>
      <w:lang w:eastAsia="sk-SK"/>
    </w:rPr>
  </w:style>
  <w:style w:type="paragraph" w:styleId="Zkladntext">
    <w:name w:val="Body Text"/>
    <w:basedOn w:val="Normlny"/>
    <w:link w:val="ZkladntextChar"/>
    <w:rsid w:val="002B3A27"/>
    <w:rPr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B3A2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Pta">
    <w:name w:val="footer"/>
    <w:basedOn w:val="Normlny"/>
    <w:link w:val="PtaChar"/>
    <w:rsid w:val="002B3A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B3A2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2B3A27"/>
  </w:style>
  <w:style w:type="paragraph" w:styleId="Normlnywebov">
    <w:name w:val="Normal (Web)"/>
    <w:basedOn w:val="Normlny"/>
    <w:uiPriority w:val="99"/>
    <w:semiHidden/>
    <w:unhideWhenUsed/>
    <w:rsid w:val="00CE1391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CE1391"/>
    <w:rPr>
      <w:b/>
      <w:bCs/>
    </w:rPr>
  </w:style>
  <w:style w:type="character" w:customStyle="1" w:styleId="brclear">
    <w:name w:val="brclear"/>
    <w:basedOn w:val="Predvolenpsmoodseku"/>
    <w:rsid w:val="00CE1391"/>
  </w:style>
  <w:style w:type="paragraph" w:customStyle="1" w:styleId="Zkladntext0">
    <w:name w:val="Základní text"/>
    <w:basedOn w:val="Normlny"/>
    <w:rsid w:val="001700CD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5241-8767-4376-81CB-CC38C20F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Ildikó Rusňáková</cp:lastModifiedBy>
  <cp:revision>3</cp:revision>
  <cp:lastPrinted>2020-01-21T13:28:00Z</cp:lastPrinted>
  <dcterms:created xsi:type="dcterms:W3CDTF">2023-08-30T10:03:00Z</dcterms:created>
  <dcterms:modified xsi:type="dcterms:W3CDTF">2023-08-30T10:04:00Z</dcterms:modified>
</cp:coreProperties>
</file>