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7951" w14:textId="671A01A5" w:rsidR="007C6208" w:rsidRDefault="007C6208" w:rsidP="007C6208">
      <w:pPr>
        <w:pStyle w:val="Nadpis2"/>
        <w:jc w:val="center"/>
      </w:pPr>
      <w:r>
        <w:t>Plán kontrolnej činnosti  na II. polrok 20</w:t>
      </w:r>
      <w:r w:rsidR="0093062C">
        <w:t>22</w:t>
      </w:r>
    </w:p>
    <w:p w14:paraId="3B0A16C1" w14:textId="77777777" w:rsidR="007C6208" w:rsidRDefault="007C6208" w:rsidP="007C6208"/>
    <w:p w14:paraId="0D17CD66" w14:textId="05DF43AD" w:rsidR="003A047E" w:rsidRPr="008A7828" w:rsidRDefault="007C6208" w:rsidP="00BE5B66">
      <w:pPr>
        <w:ind w:firstLine="708"/>
        <w:jc w:val="both"/>
        <w:rPr>
          <w:rFonts w:ascii="Arial" w:hAnsi="Arial" w:cs="Arial"/>
        </w:rPr>
      </w:pPr>
      <w:r w:rsidRPr="008A7828">
        <w:rPr>
          <w:rFonts w:ascii="Arial" w:hAnsi="Arial" w:cs="Arial"/>
        </w:rPr>
        <w:t>V súlade s ustanovením § 18f  ods.1 písm. b zákona č. 369/1990 Z. z. o obecnom zriadení predkladám návrh plánu kontro</w:t>
      </w:r>
      <w:r w:rsidR="00406A88">
        <w:rPr>
          <w:rFonts w:ascii="Arial" w:hAnsi="Arial" w:cs="Arial"/>
        </w:rPr>
        <w:t>lnej činnosti na II. polrok 20</w:t>
      </w:r>
      <w:r w:rsidR="0093062C">
        <w:rPr>
          <w:rFonts w:ascii="Arial" w:hAnsi="Arial" w:cs="Arial"/>
        </w:rPr>
        <w:t>22</w:t>
      </w:r>
      <w:r w:rsidRPr="008A7828">
        <w:rPr>
          <w:rFonts w:ascii="Arial" w:hAnsi="Arial" w:cs="Arial"/>
        </w:rPr>
        <w:t xml:space="preserve">.  Navrhovaný plán zohľadňuje náročnosť </w:t>
      </w:r>
      <w:r w:rsidR="003A047E" w:rsidRPr="008A7828">
        <w:rPr>
          <w:rFonts w:ascii="Arial" w:hAnsi="Arial" w:cs="Arial"/>
        </w:rPr>
        <w:t>kontrolných</w:t>
      </w:r>
      <w:r w:rsidRPr="008A7828">
        <w:rPr>
          <w:rFonts w:ascii="Arial" w:hAnsi="Arial" w:cs="Arial"/>
        </w:rPr>
        <w:t xml:space="preserve"> akcií a rozsah </w:t>
      </w:r>
      <w:r w:rsidR="003A047E" w:rsidRPr="008A7828">
        <w:rPr>
          <w:rFonts w:ascii="Arial" w:hAnsi="Arial" w:cs="Arial"/>
        </w:rPr>
        <w:t>preverovaných</w:t>
      </w:r>
      <w:r w:rsidRPr="008A7828">
        <w:rPr>
          <w:rFonts w:ascii="Arial" w:hAnsi="Arial" w:cs="Arial"/>
        </w:rPr>
        <w:t xml:space="preserve"> dokladov a </w:t>
      </w:r>
      <w:r w:rsidR="003A047E" w:rsidRPr="008A7828">
        <w:rPr>
          <w:rFonts w:ascii="Arial" w:hAnsi="Arial" w:cs="Arial"/>
        </w:rPr>
        <w:t>podkladov</w:t>
      </w:r>
      <w:r w:rsidRPr="008A7828">
        <w:rPr>
          <w:rFonts w:ascii="Arial" w:hAnsi="Arial" w:cs="Arial"/>
        </w:rPr>
        <w:t xml:space="preserve"> jednotlivých previerok. </w:t>
      </w:r>
    </w:p>
    <w:p w14:paraId="652F6904" w14:textId="53BCE48C" w:rsidR="003A047E" w:rsidRPr="008A7828" w:rsidRDefault="007C6208" w:rsidP="00BE5B66">
      <w:pPr>
        <w:ind w:firstLine="708"/>
        <w:jc w:val="both"/>
        <w:rPr>
          <w:rFonts w:ascii="Arial" w:hAnsi="Arial" w:cs="Arial"/>
        </w:rPr>
      </w:pPr>
      <w:r w:rsidRPr="008A7828">
        <w:rPr>
          <w:rFonts w:ascii="Arial" w:hAnsi="Arial" w:cs="Arial"/>
        </w:rPr>
        <w:t xml:space="preserve">Kontrolná činnosť sa riadi zákonom </w:t>
      </w:r>
      <w:r w:rsidR="003A047E" w:rsidRPr="008A7828">
        <w:rPr>
          <w:rFonts w:ascii="Arial" w:hAnsi="Arial" w:cs="Arial"/>
        </w:rPr>
        <w:t>č. 502/2001 Z.</w:t>
      </w:r>
      <w:r w:rsidR="009D5C7E">
        <w:rPr>
          <w:rFonts w:ascii="Arial" w:hAnsi="Arial" w:cs="Arial"/>
        </w:rPr>
        <w:t xml:space="preserve"> </w:t>
      </w:r>
      <w:r w:rsidR="003A047E" w:rsidRPr="008A7828">
        <w:rPr>
          <w:rFonts w:ascii="Arial" w:hAnsi="Arial" w:cs="Arial"/>
        </w:rPr>
        <w:t xml:space="preserve">z. o finančnej kontrole a vnútornom audite v platnom znení. </w:t>
      </w:r>
    </w:p>
    <w:p w14:paraId="66DCA9AC" w14:textId="4AB90301" w:rsidR="007C6208" w:rsidRPr="008A7828" w:rsidRDefault="007C6208" w:rsidP="008A7828">
      <w:pPr>
        <w:jc w:val="both"/>
        <w:rPr>
          <w:rFonts w:ascii="Arial" w:hAnsi="Arial" w:cs="Arial"/>
        </w:rPr>
      </w:pPr>
      <w:r w:rsidRPr="008A7828">
        <w:rPr>
          <w:rFonts w:ascii="Arial" w:hAnsi="Arial" w:cs="Arial"/>
        </w:rPr>
        <w:tab/>
        <w:t>Plán kontrolnej činnosti na II. polrok 20</w:t>
      </w:r>
      <w:r w:rsidR="0093062C">
        <w:rPr>
          <w:rFonts w:ascii="Arial" w:hAnsi="Arial" w:cs="Arial"/>
        </w:rPr>
        <w:t>22</w:t>
      </w:r>
      <w:r w:rsidRPr="008A7828">
        <w:rPr>
          <w:rFonts w:ascii="Arial" w:hAnsi="Arial" w:cs="Arial"/>
        </w:rPr>
        <w:t xml:space="preserve"> bude priebežne aktualizovaný a dopĺňaný v prípade vznesených požiadaviek a uznes</w:t>
      </w:r>
      <w:r w:rsidR="000D00DF">
        <w:rPr>
          <w:rFonts w:ascii="Arial" w:hAnsi="Arial" w:cs="Arial"/>
        </w:rPr>
        <w:t>ení Mestského zastupiteľstva   a primátora mesta Šamorín.</w:t>
      </w:r>
    </w:p>
    <w:p w14:paraId="3A6628EA" w14:textId="77777777" w:rsidR="008A7828" w:rsidRDefault="008A7828" w:rsidP="008A7828">
      <w:pPr>
        <w:rPr>
          <w:rFonts w:ascii="Arial" w:hAnsi="Arial" w:cs="Arial"/>
          <w:b/>
          <w:bCs/>
          <w:i/>
          <w:iCs/>
        </w:rPr>
      </w:pPr>
    </w:p>
    <w:p w14:paraId="7C3C7564" w14:textId="77777777" w:rsidR="003A047E" w:rsidRPr="000D00DF" w:rsidRDefault="009F62D8" w:rsidP="000D00DF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I</w:t>
      </w:r>
      <w:r w:rsidR="003E0477">
        <w:rPr>
          <w:rFonts w:ascii="Arial" w:hAnsi="Arial" w:cs="Arial"/>
          <w:b/>
          <w:bCs/>
          <w:i/>
          <w:iCs/>
        </w:rPr>
        <w:t xml:space="preserve">.  </w:t>
      </w:r>
      <w:r w:rsidR="008A7828">
        <w:rPr>
          <w:rFonts w:ascii="Arial" w:hAnsi="Arial" w:cs="Arial"/>
          <w:b/>
          <w:bCs/>
          <w:i/>
          <w:iCs/>
        </w:rPr>
        <w:t xml:space="preserve"> </w:t>
      </w:r>
      <w:r w:rsidR="008A7828" w:rsidRPr="00976355">
        <w:rPr>
          <w:rFonts w:ascii="Arial" w:hAnsi="Arial" w:cs="Arial"/>
          <w:b/>
          <w:bCs/>
          <w:i/>
          <w:iCs/>
        </w:rPr>
        <w:t>Výkon následnej finančnej kontroly</w:t>
      </w:r>
      <w:r w:rsidR="008A7828" w:rsidRPr="00976355">
        <w:rPr>
          <w:rFonts w:ascii="Arial" w:hAnsi="Arial" w:cs="Arial"/>
          <w:i/>
          <w:iCs/>
        </w:rPr>
        <w:t xml:space="preserve">  </w:t>
      </w:r>
    </w:p>
    <w:p w14:paraId="36707C1C" w14:textId="77777777" w:rsidR="003E0477" w:rsidRPr="00FC7C9A" w:rsidRDefault="0059495A" w:rsidP="003E047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Priebežná k</w:t>
      </w:r>
      <w:r w:rsidR="00560693">
        <w:rPr>
          <w:rFonts w:ascii="Arial" w:hAnsi="Arial" w:cs="Arial"/>
        </w:rPr>
        <w:t>ontrola príjmov a výdavkov</w:t>
      </w:r>
      <w:r w:rsidR="003A047E" w:rsidRPr="008A7828">
        <w:rPr>
          <w:rFonts w:ascii="Arial" w:hAnsi="Arial" w:cs="Arial"/>
        </w:rPr>
        <w:t xml:space="preserve"> rozpočtu verejných finančn</w:t>
      </w:r>
      <w:r w:rsidR="00FC7C9A">
        <w:rPr>
          <w:rFonts w:ascii="Arial" w:hAnsi="Arial" w:cs="Arial"/>
        </w:rPr>
        <w:t>ých prostriedkov na MsÚ v Šamoríne.</w:t>
      </w:r>
    </w:p>
    <w:p w14:paraId="1455FE8A" w14:textId="2667F35D" w:rsidR="00FC7C9A" w:rsidRPr="00FC7C9A" w:rsidRDefault="0059495A" w:rsidP="00FC7C9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Priebežná k</w:t>
      </w:r>
      <w:r w:rsidR="003A047E" w:rsidRPr="008A7828">
        <w:rPr>
          <w:rFonts w:ascii="Arial" w:hAnsi="Arial" w:cs="Arial"/>
        </w:rPr>
        <w:t xml:space="preserve">ontrola </w:t>
      </w:r>
      <w:r w:rsidR="0093062C">
        <w:rPr>
          <w:rFonts w:ascii="Arial" w:hAnsi="Arial" w:cs="Arial"/>
        </w:rPr>
        <w:t>vymáhania pohľadávok na MsÚ v Šamoríne /dane, poplatky, iné pohľadávky/.</w:t>
      </w:r>
    </w:p>
    <w:p w14:paraId="4212A8BC" w14:textId="77777777" w:rsidR="0059495A" w:rsidRDefault="00FC7C9A" w:rsidP="00FC7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59495A">
        <w:rPr>
          <w:rFonts w:ascii="Arial" w:hAnsi="Arial" w:cs="Arial"/>
        </w:rPr>
        <w:t>Priebežná   k</w:t>
      </w:r>
      <w:r>
        <w:rPr>
          <w:rFonts w:ascii="Arial" w:hAnsi="Arial" w:cs="Arial"/>
        </w:rPr>
        <w:t xml:space="preserve">ontrola </w:t>
      </w:r>
      <w:r w:rsidR="005949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vedenia </w:t>
      </w:r>
      <w:r w:rsidR="005949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účtovníctva </w:t>
      </w:r>
      <w:r w:rsidR="005949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v </w:t>
      </w:r>
      <w:r w:rsidR="005949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mestom založených obchodných </w:t>
      </w:r>
      <w:r w:rsidR="0059495A">
        <w:rPr>
          <w:rFonts w:ascii="Arial" w:hAnsi="Arial" w:cs="Arial"/>
        </w:rPr>
        <w:t xml:space="preserve"> </w:t>
      </w:r>
    </w:p>
    <w:p w14:paraId="60DFFB67" w14:textId="77777777" w:rsidR="0059495A" w:rsidRDefault="0059495A" w:rsidP="00594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spoločnostiach.   Priebežná   k</w:t>
      </w:r>
      <w:r w:rsidR="00FC7C9A">
        <w:rPr>
          <w:rFonts w:ascii="Arial" w:hAnsi="Arial" w:cs="Arial"/>
        </w:rPr>
        <w:t xml:space="preserve">ontrola </w:t>
      </w:r>
      <w:r>
        <w:rPr>
          <w:rFonts w:ascii="Arial" w:hAnsi="Arial" w:cs="Arial"/>
        </w:rPr>
        <w:t xml:space="preserve">  </w:t>
      </w:r>
      <w:r w:rsidR="00FC7C9A">
        <w:rPr>
          <w:rFonts w:ascii="Arial" w:hAnsi="Arial" w:cs="Arial"/>
        </w:rPr>
        <w:t xml:space="preserve">  nakladania </w:t>
      </w:r>
      <w:r>
        <w:rPr>
          <w:rFonts w:ascii="Arial" w:hAnsi="Arial" w:cs="Arial"/>
        </w:rPr>
        <w:t xml:space="preserve">  </w:t>
      </w:r>
      <w:r w:rsidR="00FC7C9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="00FC7C9A">
        <w:rPr>
          <w:rFonts w:ascii="Arial" w:hAnsi="Arial" w:cs="Arial"/>
        </w:rPr>
        <w:t>majetkom</w:t>
      </w:r>
      <w:r>
        <w:rPr>
          <w:rFonts w:ascii="Arial" w:hAnsi="Arial" w:cs="Arial"/>
        </w:rPr>
        <w:t xml:space="preserve">  </w:t>
      </w:r>
      <w:r w:rsidR="00FC7C9A">
        <w:rPr>
          <w:rFonts w:ascii="Arial" w:hAnsi="Arial" w:cs="Arial"/>
        </w:rPr>
        <w:t xml:space="preserve">  a</w:t>
      </w:r>
      <w:r>
        <w:rPr>
          <w:rFonts w:ascii="Arial" w:hAnsi="Arial" w:cs="Arial"/>
        </w:rPr>
        <w:t xml:space="preserve">    </w:t>
      </w:r>
      <w:r w:rsidR="00FC7C9A">
        <w:rPr>
          <w:rFonts w:ascii="Arial" w:hAnsi="Arial" w:cs="Arial"/>
        </w:rPr>
        <w:t xml:space="preserve">  kontrola    </w:t>
      </w:r>
      <w:r>
        <w:rPr>
          <w:rFonts w:ascii="Arial" w:hAnsi="Arial" w:cs="Arial"/>
        </w:rPr>
        <w:t xml:space="preserve">  </w:t>
      </w:r>
    </w:p>
    <w:p w14:paraId="0BBC86B9" w14:textId="77777777" w:rsidR="0059495A" w:rsidRDefault="0059495A" w:rsidP="00594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C7C9A">
        <w:rPr>
          <w:rFonts w:ascii="Arial" w:hAnsi="Arial" w:cs="Arial"/>
        </w:rPr>
        <w:t>finančných</w:t>
      </w:r>
      <w:r>
        <w:rPr>
          <w:rFonts w:ascii="Arial" w:hAnsi="Arial" w:cs="Arial"/>
        </w:rPr>
        <w:t xml:space="preserve">  </w:t>
      </w:r>
      <w:r w:rsidR="00FC7C9A">
        <w:rPr>
          <w:rFonts w:ascii="Arial" w:hAnsi="Arial" w:cs="Arial"/>
        </w:rPr>
        <w:t xml:space="preserve"> operácií</w:t>
      </w:r>
      <w:r>
        <w:rPr>
          <w:rFonts w:ascii="Arial" w:hAnsi="Arial" w:cs="Arial"/>
        </w:rPr>
        <w:t xml:space="preserve">    </w:t>
      </w:r>
      <w:r w:rsidR="00FC7C9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   </w:t>
      </w:r>
      <w:r w:rsidR="00FC7C9A">
        <w:rPr>
          <w:rFonts w:ascii="Arial" w:hAnsi="Arial" w:cs="Arial"/>
        </w:rPr>
        <w:t xml:space="preserve">týchto </w:t>
      </w:r>
      <w:r>
        <w:rPr>
          <w:rFonts w:ascii="Arial" w:hAnsi="Arial" w:cs="Arial"/>
        </w:rPr>
        <w:t xml:space="preserve"> </w:t>
      </w:r>
      <w:r w:rsidR="00FC7C9A">
        <w:rPr>
          <w:rFonts w:ascii="Arial" w:hAnsi="Arial" w:cs="Arial"/>
        </w:rPr>
        <w:t xml:space="preserve">  </w:t>
      </w:r>
      <w:r w:rsidR="002E3477">
        <w:rPr>
          <w:rFonts w:ascii="Arial" w:hAnsi="Arial" w:cs="Arial"/>
        </w:rPr>
        <w:t xml:space="preserve">spoločnostiach  </w:t>
      </w:r>
      <w:r>
        <w:rPr>
          <w:rFonts w:ascii="Arial" w:hAnsi="Arial" w:cs="Arial"/>
        </w:rPr>
        <w:t xml:space="preserve">  </w:t>
      </w:r>
      <w:r w:rsidR="002E3477">
        <w:rPr>
          <w:rFonts w:ascii="Arial" w:hAnsi="Arial" w:cs="Arial"/>
        </w:rPr>
        <w:t xml:space="preserve"> </w:t>
      </w:r>
      <w:r w:rsidR="00FC7C9A">
        <w:rPr>
          <w:rFonts w:ascii="Arial" w:hAnsi="Arial" w:cs="Arial"/>
        </w:rPr>
        <w:t xml:space="preserve"> </w:t>
      </w:r>
      <w:r w:rsidR="002E3477">
        <w:rPr>
          <w:rFonts w:ascii="Arial" w:hAnsi="Arial" w:cs="Arial"/>
        </w:rPr>
        <w:t xml:space="preserve"> </w:t>
      </w:r>
      <w:r w:rsidR="00FC7C9A">
        <w:rPr>
          <w:rFonts w:ascii="Arial" w:hAnsi="Arial" w:cs="Arial"/>
        </w:rPr>
        <w:t xml:space="preserve">/ </w:t>
      </w:r>
      <w:r w:rsidR="00FC7C9A" w:rsidRPr="00097959">
        <w:rPr>
          <w:rFonts w:ascii="Arial" w:hAnsi="Arial" w:cs="Arial"/>
        </w:rPr>
        <w:t xml:space="preserve"> AREA ŠAMORÍN, </w:t>
      </w:r>
      <w:r>
        <w:rPr>
          <w:rFonts w:ascii="Arial" w:hAnsi="Arial" w:cs="Arial"/>
        </w:rPr>
        <w:t xml:space="preserve"> </w:t>
      </w:r>
      <w:r w:rsidR="00FC7C9A" w:rsidRPr="00097959">
        <w:rPr>
          <w:rFonts w:ascii="Arial" w:hAnsi="Arial" w:cs="Arial"/>
        </w:rPr>
        <w:t>s.r.o.</w:t>
      </w:r>
      <w:r w:rsidR="00FC7C9A">
        <w:rPr>
          <w:rFonts w:ascii="Arial" w:hAnsi="Arial" w:cs="Arial"/>
        </w:rPr>
        <w:t>,</w:t>
      </w:r>
      <w:r w:rsidR="002E3477">
        <w:rPr>
          <w:rFonts w:ascii="Arial" w:hAnsi="Arial" w:cs="Arial"/>
        </w:rPr>
        <w:t xml:space="preserve">    </w:t>
      </w:r>
      <w:r w:rsidR="00FC7C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A8914B0" w14:textId="2EF19AFE" w:rsidR="00FC7C9A" w:rsidRDefault="0059495A" w:rsidP="00594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C7C9A" w:rsidRPr="00097959">
        <w:rPr>
          <w:rFonts w:ascii="Arial" w:hAnsi="Arial" w:cs="Arial"/>
        </w:rPr>
        <w:t>MPBH ŠAMORÍN, s.r.o.</w:t>
      </w:r>
      <w:r w:rsidR="00FC7C9A">
        <w:rPr>
          <w:rFonts w:ascii="Arial" w:hAnsi="Arial" w:cs="Arial"/>
        </w:rPr>
        <w:t xml:space="preserve">/ </w:t>
      </w:r>
      <w:r w:rsidR="002E3477">
        <w:rPr>
          <w:rFonts w:ascii="Arial" w:hAnsi="Arial" w:cs="Arial"/>
        </w:rPr>
        <w:t xml:space="preserve"> </w:t>
      </w:r>
      <w:r w:rsidR="00FC7C9A">
        <w:rPr>
          <w:rFonts w:ascii="Arial" w:hAnsi="Arial" w:cs="Arial"/>
        </w:rPr>
        <w:t>za</w:t>
      </w:r>
      <w:r w:rsidR="002E347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rok  20</w:t>
      </w:r>
      <w:r w:rsidR="0093062C">
        <w:rPr>
          <w:rFonts w:ascii="Arial" w:hAnsi="Arial" w:cs="Arial"/>
        </w:rPr>
        <w:t>22</w:t>
      </w:r>
      <w:r w:rsidR="00FC7C9A">
        <w:rPr>
          <w:rFonts w:ascii="Arial" w:hAnsi="Arial" w:cs="Arial"/>
        </w:rPr>
        <w:t>.</w:t>
      </w:r>
    </w:p>
    <w:p w14:paraId="57EB8797" w14:textId="77777777" w:rsidR="0059495A" w:rsidRDefault="00406A88" w:rsidP="0040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59495A">
        <w:rPr>
          <w:rFonts w:ascii="Arial" w:hAnsi="Arial" w:cs="Arial"/>
        </w:rPr>
        <w:t>Priebežná k</w:t>
      </w:r>
      <w:r>
        <w:rPr>
          <w:rFonts w:ascii="Arial" w:hAnsi="Arial" w:cs="Arial"/>
        </w:rPr>
        <w:t xml:space="preserve">ontrola   </w:t>
      </w:r>
      <w:r w:rsidR="00560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vedenia   účtovníctva, </w:t>
      </w:r>
      <w:r w:rsidR="00560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kontrola   nakladania</w:t>
      </w:r>
      <w:r w:rsidR="0059495A">
        <w:rPr>
          <w:rFonts w:ascii="Arial" w:hAnsi="Arial" w:cs="Arial"/>
        </w:rPr>
        <w:t xml:space="preserve">  s majetkom,  </w:t>
      </w:r>
    </w:p>
    <w:p w14:paraId="2754C863" w14:textId="40822DB7" w:rsidR="0093062C" w:rsidRDefault="0059495A" w:rsidP="0040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a  kontrola  </w:t>
      </w:r>
      <w:r w:rsidR="00406A88">
        <w:rPr>
          <w:rFonts w:ascii="Arial" w:hAnsi="Arial" w:cs="Arial"/>
        </w:rPr>
        <w:t>finančných  operácií  rozpočtovej organizácií:</w:t>
      </w:r>
    </w:p>
    <w:p w14:paraId="621768CC" w14:textId="77777777" w:rsidR="00406A88" w:rsidRDefault="00406A88" w:rsidP="0040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Základná škola Mateja Korvína s vyuč. jazykom maďarským,</w:t>
      </w:r>
    </w:p>
    <w:p w14:paraId="371C330D" w14:textId="77777777" w:rsidR="00406A88" w:rsidRDefault="00406A88" w:rsidP="0040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MsKS</w:t>
      </w:r>
      <w:r w:rsidR="005606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4FDF5B81" w14:textId="356ECF42" w:rsidR="00406A88" w:rsidRDefault="00406A88" w:rsidP="0040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Základná umelecká škola Štefana Németha -Šamorínskeho,</w:t>
      </w:r>
    </w:p>
    <w:p w14:paraId="7711F981" w14:textId="790E1F18" w:rsidR="0095314F" w:rsidRDefault="0095314F" w:rsidP="0040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 Domov seniorov,</w:t>
      </w:r>
    </w:p>
    <w:p w14:paraId="2DCBE630" w14:textId="328CEB6F" w:rsidR="00646D77" w:rsidRPr="00097959" w:rsidRDefault="00646D77" w:rsidP="0040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 Mestskej knižnice,</w:t>
      </w:r>
    </w:p>
    <w:p w14:paraId="46C63F47" w14:textId="77777777" w:rsidR="002E3477" w:rsidRDefault="002E3477" w:rsidP="003E0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 Základná škola Mateja Bela s vyučovacím jazykom slovenským. </w:t>
      </w:r>
    </w:p>
    <w:p w14:paraId="28DFA460" w14:textId="6BB6905D" w:rsidR="0059495A" w:rsidRDefault="002E3477" w:rsidP="003E0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3062C">
        <w:rPr>
          <w:rFonts w:ascii="Arial" w:hAnsi="Arial" w:cs="Arial"/>
        </w:rPr>
        <w:t xml:space="preserve">    </w:t>
      </w:r>
    </w:p>
    <w:p w14:paraId="26B1C567" w14:textId="77777777" w:rsidR="008A7828" w:rsidRDefault="009F62D8" w:rsidP="008A7828">
      <w:p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II</w:t>
      </w:r>
      <w:r w:rsidR="008A7828">
        <w:rPr>
          <w:rFonts w:ascii="Arial" w:hAnsi="Arial" w:cs="Arial"/>
          <w:b/>
          <w:bCs/>
          <w:i/>
          <w:iCs/>
          <w:color w:val="000000"/>
        </w:rPr>
        <w:t xml:space="preserve">.  </w:t>
      </w:r>
      <w:r w:rsidR="008A7828" w:rsidRPr="00976355">
        <w:rPr>
          <w:rFonts w:ascii="Arial" w:hAnsi="Arial" w:cs="Arial"/>
          <w:b/>
          <w:bCs/>
          <w:i/>
          <w:iCs/>
          <w:color w:val="000000"/>
        </w:rPr>
        <w:t>Výkon pravidelnej následnej  kontroly</w:t>
      </w:r>
    </w:p>
    <w:p w14:paraId="0CEEC1AF" w14:textId="77777777" w:rsidR="009F62D8" w:rsidRPr="00976355" w:rsidRDefault="009F62D8" w:rsidP="008A7828">
      <w:pPr>
        <w:rPr>
          <w:rFonts w:ascii="Arial" w:hAnsi="Arial" w:cs="Arial"/>
          <w:b/>
          <w:bCs/>
          <w:i/>
          <w:iCs/>
          <w:color w:val="000000"/>
        </w:rPr>
      </w:pPr>
    </w:p>
    <w:p w14:paraId="3E891211" w14:textId="344D4AF7" w:rsidR="001173CF" w:rsidRDefault="008A7828" w:rsidP="009F62D8">
      <w:pPr>
        <w:numPr>
          <w:ilvl w:val="0"/>
          <w:numId w:val="5"/>
        </w:numPr>
        <w:rPr>
          <w:rFonts w:ascii="Arial" w:hAnsi="Arial" w:cs="Arial"/>
        </w:rPr>
      </w:pPr>
      <w:r w:rsidRPr="009F62D8">
        <w:rPr>
          <w:rFonts w:ascii="Arial" w:hAnsi="Arial" w:cs="Arial"/>
        </w:rPr>
        <w:t>Kontrola plnenia uznesení  mestského zastupiteľstva za rok 20</w:t>
      </w:r>
      <w:r w:rsidR="0093062C">
        <w:rPr>
          <w:rFonts w:ascii="Arial" w:hAnsi="Arial" w:cs="Arial"/>
        </w:rPr>
        <w:t>22</w:t>
      </w:r>
    </w:p>
    <w:p w14:paraId="2B86F88F" w14:textId="77777777" w:rsidR="009F62D8" w:rsidRPr="00817B89" w:rsidRDefault="009F62D8" w:rsidP="00817B89">
      <w:pPr>
        <w:rPr>
          <w:rFonts w:ascii="Arial" w:hAnsi="Arial" w:cs="Arial"/>
          <w:b/>
          <w:i/>
        </w:rPr>
      </w:pPr>
    </w:p>
    <w:p w14:paraId="73FA4C61" w14:textId="77777777" w:rsidR="008A7828" w:rsidRDefault="008A7828" w:rsidP="00817B89">
      <w:pPr>
        <w:rPr>
          <w:rFonts w:ascii="Arial" w:hAnsi="Arial" w:cs="Arial"/>
          <w:b/>
          <w:i/>
        </w:rPr>
      </w:pPr>
      <w:r w:rsidRPr="00817B89">
        <w:rPr>
          <w:rFonts w:ascii="Arial" w:hAnsi="Arial" w:cs="Arial"/>
          <w:b/>
          <w:i/>
        </w:rPr>
        <w:t>III. Ostatné kontroly :</w:t>
      </w:r>
    </w:p>
    <w:p w14:paraId="64511B8C" w14:textId="77777777" w:rsidR="00817B89" w:rsidRPr="00817B89" w:rsidRDefault="00817B89" w:rsidP="00817B89">
      <w:pPr>
        <w:rPr>
          <w:rFonts w:ascii="Arial" w:hAnsi="Arial" w:cs="Arial"/>
          <w:b/>
          <w:i/>
        </w:rPr>
      </w:pPr>
    </w:p>
    <w:p w14:paraId="169AC2DF" w14:textId="77777777" w:rsidR="008A7828" w:rsidRPr="0059495A" w:rsidRDefault="008A7828" w:rsidP="008A7828">
      <w:pPr>
        <w:numPr>
          <w:ilvl w:val="0"/>
          <w:numId w:val="6"/>
        </w:numPr>
        <w:jc w:val="both"/>
        <w:rPr>
          <w:rFonts w:ascii="Arial" w:hAnsi="Arial" w:cs="Arial"/>
          <w:iCs/>
          <w:color w:val="000000"/>
        </w:rPr>
      </w:pPr>
      <w:r w:rsidRPr="008A7828">
        <w:rPr>
          <w:rFonts w:ascii="Arial" w:hAnsi="Arial" w:cs="Arial"/>
          <w:iCs/>
          <w:color w:val="000000"/>
        </w:rPr>
        <w:t>Mimoriadne úlohy v zmysle uznesenia  MsZ.</w:t>
      </w:r>
    </w:p>
    <w:p w14:paraId="4A32A5E6" w14:textId="77777777" w:rsidR="008A7828" w:rsidRPr="008A7828" w:rsidRDefault="008A7828" w:rsidP="009F62D8">
      <w:pPr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8A7828">
        <w:rPr>
          <w:rFonts w:ascii="Arial" w:hAnsi="Arial" w:cs="Arial"/>
          <w:iCs/>
        </w:rPr>
        <w:t>Kontroly vykonávané z vlastného podnetu na základ</w:t>
      </w:r>
      <w:r w:rsidR="00FC7C9A">
        <w:rPr>
          <w:rFonts w:ascii="Arial" w:hAnsi="Arial" w:cs="Arial"/>
          <w:iCs/>
        </w:rPr>
        <w:t>e poznatkov, o ktorých sa hlavný kontrolór  dozvedel</w:t>
      </w:r>
      <w:r w:rsidRPr="008A7828">
        <w:rPr>
          <w:rFonts w:ascii="Arial" w:hAnsi="Arial" w:cs="Arial"/>
          <w:iCs/>
        </w:rPr>
        <w:t xml:space="preserve">  pri výkone svojej činnosti</w:t>
      </w:r>
    </w:p>
    <w:p w14:paraId="14134DF0" w14:textId="77777777" w:rsidR="00A72492" w:rsidRPr="00817B89" w:rsidRDefault="00A72492" w:rsidP="008A7828">
      <w:pPr>
        <w:ind w:left="180"/>
        <w:jc w:val="both"/>
        <w:rPr>
          <w:rFonts w:ascii="Arial" w:hAnsi="Arial" w:cs="Arial"/>
          <w:i/>
          <w:iCs/>
        </w:rPr>
      </w:pPr>
    </w:p>
    <w:p w14:paraId="43A19A72" w14:textId="77777777" w:rsidR="00A72492" w:rsidRPr="00817B89" w:rsidRDefault="009F62D8" w:rsidP="00A72492">
      <w:pPr>
        <w:rPr>
          <w:rFonts w:ascii="Arial" w:hAnsi="Arial" w:cs="Arial"/>
          <w:b/>
          <w:i/>
        </w:rPr>
      </w:pPr>
      <w:r w:rsidRPr="00817B89">
        <w:rPr>
          <w:rFonts w:ascii="Arial" w:hAnsi="Arial" w:cs="Arial"/>
          <w:b/>
          <w:i/>
        </w:rPr>
        <w:t>IV</w:t>
      </w:r>
      <w:r w:rsidR="00144665" w:rsidRPr="00817B89">
        <w:rPr>
          <w:rFonts w:ascii="Arial" w:hAnsi="Arial" w:cs="Arial"/>
          <w:b/>
          <w:i/>
        </w:rPr>
        <w:t>.</w:t>
      </w:r>
      <w:r w:rsidRPr="00817B89">
        <w:rPr>
          <w:rFonts w:ascii="Arial" w:hAnsi="Arial" w:cs="Arial"/>
          <w:b/>
          <w:i/>
        </w:rPr>
        <w:t xml:space="preserve"> </w:t>
      </w:r>
      <w:r w:rsidR="003E0477" w:rsidRPr="00817B89">
        <w:rPr>
          <w:rFonts w:ascii="Arial" w:hAnsi="Arial" w:cs="Arial"/>
          <w:b/>
          <w:i/>
        </w:rPr>
        <w:t xml:space="preserve"> </w:t>
      </w:r>
      <w:r w:rsidR="00A72492" w:rsidRPr="00817B89">
        <w:rPr>
          <w:rFonts w:ascii="Arial" w:hAnsi="Arial" w:cs="Arial"/>
          <w:b/>
          <w:i/>
        </w:rPr>
        <w:t xml:space="preserve">Príprava a tvorba koncepčných a metodických materiálov </w:t>
      </w:r>
    </w:p>
    <w:p w14:paraId="29AEF257" w14:textId="77777777" w:rsidR="009F62D8" w:rsidRPr="009F62D8" w:rsidRDefault="009F62D8" w:rsidP="00A72492">
      <w:pPr>
        <w:rPr>
          <w:rFonts w:ascii="Arial" w:hAnsi="Arial" w:cs="Arial"/>
          <w:b/>
        </w:rPr>
      </w:pPr>
    </w:p>
    <w:p w14:paraId="3793AECD" w14:textId="4C5AE830" w:rsidR="00A72492" w:rsidRDefault="00A72492" w:rsidP="009F62D8">
      <w:pPr>
        <w:numPr>
          <w:ilvl w:val="0"/>
          <w:numId w:val="7"/>
        </w:numPr>
        <w:rPr>
          <w:rFonts w:ascii="Arial" w:hAnsi="Arial" w:cs="Arial"/>
        </w:rPr>
      </w:pPr>
      <w:r w:rsidRPr="00A72492">
        <w:rPr>
          <w:rFonts w:ascii="Arial" w:hAnsi="Arial" w:cs="Arial"/>
        </w:rPr>
        <w:t>Vypracovanie odborného stanoviska k</w:t>
      </w:r>
      <w:r w:rsidR="003E0477">
        <w:rPr>
          <w:rFonts w:ascii="Arial" w:hAnsi="Arial" w:cs="Arial"/>
        </w:rPr>
        <w:t> návrhu rozpočtu mesta Ša</w:t>
      </w:r>
      <w:r w:rsidR="00FC7C9A">
        <w:rPr>
          <w:rFonts w:ascii="Arial" w:hAnsi="Arial" w:cs="Arial"/>
        </w:rPr>
        <w:t>morín</w:t>
      </w:r>
      <w:r w:rsidR="003E0477">
        <w:rPr>
          <w:rFonts w:ascii="Arial" w:hAnsi="Arial" w:cs="Arial"/>
        </w:rPr>
        <w:t xml:space="preserve"> na roky 20</w:t>
      </w:r>
      <w:r w:rsidR="0093062C">
        <w:rPr>
          <w:rFonts w:ascii="Arial" w:hAnsi="Arial" w:cs="Arial"/>
        </w:rPr>
        <w:t>23</w:t>
      </w:r>
      <w:r w:rsidR="0059495A">
        <w:rPr>
          <w:rFonts w:ascii="Arial" w:hAnsi="Arial" w:cs="Arial"/>
        </w:rPr>
        <w:t>-202</w:t>
      </w:r>
      <w:r w:rsidR="0093062C">
        <w:rPr>
          <w:rFonts w:ascii="Arial" w:hAnsi="Arial" w:cs="Arial"/>
        </w:rPr>
        <w:t>5</w:t>
      </w:r>
    </w:p>
    <w:p w14:paraId="37A5B4FB" w14:textId="192F0BEF" w:rsidR="00A07A49" w:rsidRPr="00A07A49" w:rsidRDefault="00FC7C9A" w:rsidP="00A07A49">
      <w:pPr>
        <w:pStyle w:val="Nadpis3"/>
        <w:rPr>
          <w:b w:val="0"/>
        </w:rPr>
      </w:pPr>
      <w:r>
        <w:rPr>
          <w:b w:val="0"/>
        </w:rPr>
        <w:t>Šamorín</w:t>
      </w:r>
      <w:r w:rsidR="00A07A49" w:rsidRPr="00A07A49">
        <w:rPr>
          <w:b w:val="0"/>
        </w:rPr>
        <w:t xml:space="preserve">, </w:t>
      </w:r>
      <w:r w:rsidR="0059495A">
        <w:rPr>
          <w:b w:val="0"/>
        </w:rPr>
        <w:t>15</w:t>
      </w:r>
      <w:r w:rsidR="00A07A49" w:rsidRPr="00A07A49">
        <w:rPr>
          <w:b w:val="0"/>
        </w:rPr>
        <w:t>.0</w:t>
      </w:r>
      <w:r w:rsidR="00B822F6">
        <w:rPr>
          <w:b w:val="0"/>
        </w:rPr>
        <w:t>6</w:t>
      </w:r>
      <w:r w:rsidR="00A07A49" w:rsidRPr="00A07A49">
        <w:rPr>
          <w:b w:val="0"/>
        </w:rPr>
        <w:t>.20</w:t>
      </w:r>
      <w:r w:rsidR="0093062C">
        <w:rPr>
          <w:b w:val="0"/>
        </w:rPr>
        <w:t>22</w:t>
      </w:r>
    </w:p>
    <w:p w14:paraId="6B1CD819" w14:textId="77777777" w:rsidR="00FC7C9A" w:rsidRDefault="00FC7C9A" w:rsidP="00FC7C9A">
      <w:pPr>
        <w:pStyle w:val="Nadpis3"/>
        <w:ind w:left="3540" w:firstLine="708"/>
      </w:pPr>
      <w:r>
        <w:t>Spracoval : Ing. Ján Lelkes</w:t>
      </w:r>
    </w:p>
    <w:p w14:paraId="4C9B2BE5" w14:textId="77777777" w:rsidR="00FC7C9A" w:rsidRPr="00097959" w:rsidRDefault="00FC7C9A" w:rsidP="00FC7C9A">
      <w:pPr>
        <w:pStyle w:val="Normlnywebov"/>
        <w:spacing w:before="0" w:beforeAutospacing="0" w:after="0" w:afterAutospacing="0"/>
        <w:ind w:left="3540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hlavný kontrolór</w:t>
      </w:r>
    </w:p>
    <w:p w14:paraId="77EFD0EC" w14:textId="77777777" w:rsidR="003A047E" w:rsidRDefault="003A047E"/>
    <w:sectPr w:rsidR="003A047E" w:rsidSect="007A2DBE">
      <w:pgSz w:w="11906" w:h="16838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187"/>
    <w:multiLevelType w:val="multilevel"/>
    <w:tmpl w:val="52F6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B0BD0"/>
    <w:multiLevelType w:val="hybridMultilevel"/>
    <w:tmpl w:val="CF9C09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6592F"/>
    <w:multiLevelType w:val="hybridMultilevel"/>
    <w:tmpl w:val="8DD81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14DCA"/>
    <w:multiLevelType w:val="hybridMultilevel"/>
    <w:tmpl w:val="4C8E6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34055"/>
    <w:multiLevelType w:val="hybridMultilevel"/>
    <w:tmpl w:val="632ACA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4725F"/>
    <w:multiLevelType w:val="hybridMultilevel"/>
    <w:tmpl w:val="43B04A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7661C"/>
    <w:multiLevelType w:val="hybridMultilevel"/>
    <w:tmpl w:val="5C4C2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8658212">
    <w:abstractNumId w:val="0"/>
  </w:num>
  <w:num w:numId="2" w16cid:durableId="1655643157">
    <w:abstractNumId w:val="4"/>
  </w:num>
  <w:num w:numId="3" w16cid:durableId="398103">
    <w:abstractNumId w:val="5"/>
  </w:num>
  <w:num w:numId="4" w16cid:durableId="195193268">
    <w:abstractNumId w:val="2"/>
  </w:num>
  <w:num w:numId="5" w16cid:durableId="424301381">
    <w:abstractNumId w:val="3"/>
  </w:num>
  <w:num w:numId="6" w16cid:durableId="1854764528">
    <w:abstractNumId w:val="1"/>
  </w:num>
  <w:num w:numId="7" w16cid:durableId="1858805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BE"/>
    <w:rsid w:val="00043DA7"/>
    <w:rsid w:val="0009374A"/>
    <w:rsid w:val="000D00DF"/>
    <w:rsid w:val="001132DD"/>
    <w:rsid w:val="001173CF"/>
    <w:rsid w:val="00144665"/>
    <w:rsid w:val="001F4BB2"/>
    <w:rsid w:val="00217A9F"/>
    <w:rsid w:val="0027003A"/>
    <w:rsid w:val="002E3477"/>
    <w:rsid w:val="003A047E"/>
    <w:rsid w:val="003E0477"/>
    <w:rsid w:val="00406A88"/>
    <w:rsid w:val="00560693"/>
    <w:rsid w:val="0056386F"/>
    <w:rsid w:val="0059495A"/>
    <w:rsid w:val="00631476"/>
    <w:rsid w:val="00646D77"/>
    <w:rsid w:val="00771C34"/>
    <w:rsid w:val="007A2DBE"/>
    <w:rsid w:val="007C6208"/>
    <w:rsid w:val="00817B89"/>
    <w:rsid w:val="00876603"/>
    <w:rsid w:val="008A62C6"/>
    <w:rsid w:val="008A7828"/>
    <w:rsid w:val="0093062C"/>
    <w:rsid w:val="0095314F"/>
    <w:rsid w:val="009D5C7E"/>
    <w:rsid w:val="009F62D8"/>
    <w:rsid w:val="00A07A49"/>
    <w:rsid w:val="00A72492"/>
    <w:rsid w:val="00B822F6"/>
    <w:rsid w:val="00BE5B66"/>
    <w:rsid w:val="00C11F85"/>
    <w:rsid w:val="00C85090"/>
    <w:rsid w:val="00CC752D"/>
    <w:rsid w:val="00CD1D52"/>
    <w:rsid w:val="00D40B79"/>
    <w:rsid w:val="00DA5A41"/>
    <w:rsid w:val="00E1621A"/>
    <w:rsid w:val="00ED6F66"/>
    <w:rsid w:val="00F657A6"/>
    <w:rsid w:val="00F84DB5"/>
    <w:rsid w:val="00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82340"/>
  <w15:docId w15:val="{B203B7AB-EEB0-45C2-9F08-E9C038F0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6208"/>
    <w:rPr>
      <w:sz w:val="24"/>
      <w:szCs w:val="24"/>
    </w:rPr>
  </w:style>
  <w:style w:type="paragraph" w:styleId="Nadpis2">
    <w:name w:val="heading 2"/>
    <w:basedOn w:val="Normlny"/>
    <w:next w:val="Normlny"/>
    <w:qFormat/>
    <w:rsid w:val="007C6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A07A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A07A49"/>
    <w:pPr>
      <w:spacing w:before="100" w:beforeAutospacing="1" w:after="100" w:afterAutospacing="1"/>
    </w:pPr>
  </w:style>
  <w:style w:type="paragraph" w:customStyle="1" w:styleId="Default">
    <w:name w:val="Default"/>
    <w:rsid w:val="00A72492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Textbubliny">
    <w:name w:val="Balloon Text"/>
    <w:basedOn w:val="Normlny"/>
    <w:semiHidden/>
    <w:rsid w:val="00CD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kontrolnej činnosti  na II</vt:lpstr>
      <vt:lpstr>Plán kontrolnej činnosti  na II</vt:lpstr>
    </vt:vector>
  </TitlesOfParts>
  <Company>Mestský úrad Šahy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kontrolnej činnosti  na II</dc:title>
  <dc:subject/>
  <dc:creator>Sťahulová Ildikó Ing.</dc:creator>
  <cp:keywords/>
  <dc:description/>
  <cp:lastModifiedBy>SE</cp:lastModifiedBy>
  <cp:revision>2</cp:revision>
  <cp:lastPrinted>2011-02-28T23:34:00Z</cp:lastPrinted>
  <dcterms:created xsi:type="dcterms:W3CDTF">2022-06-15T14:53:00Z</dcterms:created>
  <dcterms:modified xsi:type="dcterms:W3CDTF">2022-06-15T14:53:00Z</dcterms:modified>
</cp:coreProperties>
</file>