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A5E0" w14:textId="08CC60C2" w:rsidR="00D142A5" w:rsidRDefault="00B26354" w:rsidP="007841C7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7D295E02" w14:textId="7D7DA565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b/>
          <w:sz w:val="28"/>
        </w:rPr>
        <w:t>Všeobecne  záväzné nariadeni</w:t>
      </w:r>
      <w:r w:rsidR="0004587B">
        <w:rPr>
          <w:b/>
          <w:sz w:val="28"/>
        </w:rPr>
        <w:t>e</w:t>
      </w:r>
      <w:r>
        <w:rPr>
          <w:b/>
          <w:sz w:val="28"/>
        </w:rPr>
        <w:t xml:space="preserve"> č. 1</w:t>
      </w:r>
      <w:r w:rsidR="006C4D19">
        <w:rPr>
          <w:b/>
          <w:sz w:val="28"/>
        </w:rPr>
        <w:t>0</w:t>
      </w:r>
      <w:r>
        <w:rPr>
          <w:b/>
          <w:sz w:val="28"/>
        </w:rPr>
        <w:t>/20</w:t>
      </w:r>
      <w:r w:rsidR="00B51442">
        <w:rPr>
          <w:b/>
          <w:sz w:val="28"/>
        </w:rPr>
        <w:t>2</w:t>
      </w:r>
      <w:r w:rsidR="006C4D19">
        <w:rPr>
          <w:b/>
          <w:sz w:val="28"/>
        </w:rPr>
        <w:t>3</w:t>
      </w:r>
    </w:p>
    <w:p w14:paraId="15C30FAD" w14:textId="77777777" w:rsidR="00B51442" w:rsidRDefault="00B26354" w:rsidP="00B51442">
      <w:pPr>
        <w:spacing w:after="85" w:line="259" w:lineRule="auto"/>
        <w:ind w:left="0" w:right="4" w:firstLine="0"/>
        <w:jc w:val="center"/>
        <w:rPr>
          <w:sz w:val="28"/>
        </w:rPr>
      </w:pPr>
      <w:r>
        <w:rPr>
          <w:sz w:val="28"/>
        </w:rPr>
        <w:t xml:space="preserve">o miestnom poplatku za rozvoj  na území mesta Šamorín </w:t>
      </w:r>
    </w:p>
    <w:p w14:paraId="3708788D" w14:textId="2926D947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sz w:val="28"/>
        </w:rPr>
        <w:t xml:space="preserve">(ďalej len „VZN“)  </w:t>
      </w:r>
    </w:p>
    <w:p w14:paraId="5B057C95" w14:textId="1D81C29B" w:rsidR="00D142A5" w:rsidRDefault="00D142A5">
      <w:pPr>
        <w:spacing w:after="0" w:line="259" w:lineRule="auto"/>
        <w:ind w:left="0" w:firstLine="0"/>
        <w:jc w:val="left"/>
        <w:rPr>
          <w:b/>
        </w:rPr>
      </w:pPr>
    </w:p>
    <w:p w14:paraId="142D84CD" w14:textId="3304C622" w:rsidR="008C1048" w:rsidRDefault="008C1048" w:rsidP="00DF4429">
      <w:pPr>
        <w:spacing w:after="0" w:line="360" w:lineRule="auto"/>
        <w:ind w:left="0" w:firstLine="0"/>
        <w:jc w:val="left"/>
      </w:pPr>
      <w:r w:rsidRPr="008C1048">
        <w:rPr>
          <w:b/>
          <w:bCs/>
        </w:rPr>
        <w:t>Návrh VZN</w:t>
      </w:r>
      <w:r>
        <w:t xml:space="preserve"> vyvesený na úradnej tabuli mesta dňa: </w:t>
      </w:r>
      <w:r>
        <w:tab/>
      </w:r>
      <w:r>
        <w:tab/>
      </w:r>
      <w:r>
        <w:tab/>
      </w:r>
      <w:r>
        <w:tab/>
        <w:t>2</w:t>
      </w:r>
      <w:r w:rsidR="00DF4429">
        <w:t>8</w:t>
      </w:r>
      <w:r>
        <w:t>.11.202</w:t>
      </w:r>
      <w:r w:rsidR="00DF4429">
        <w:t>3</w:t>
      </w:r>
    </w:p>
    <w:p w14:paraId="16138443" w14:textId="1A22F146" w:rsidR="008C1048" w:rsidRDefault="008C1048" w:rsidP="00DF4429">
      <w:pPr>
        <w:spacing w:after="0" w:line="360" w:lineRule="auto"/>
        <w:ind w:left="0" w:firstLine="0"/>
        <w:jc w:val="left"/>
      </w:pPr>
      <w:r w:rsidRPr="008C1048">
        <w:rPr>
          <w:b/>
          <w:bCs/>
        </w:rPr>
        <w:t>Návrh VZN</w:t>
      </w:r>
      <w:r>
        <w:t xml:space="preserve"> zverejnený na webovej stránke mesta dňa: </w:t>
      </w:r>
      <w:r>
        <w:tab/>
      </w:r>
      <w:r>
        <w:tab/>
      </w:r>
      <w:r>
        <w:tab/>
      </w:r>
      <w:r>
        <w:tab/>
        <w:t>2</w:t>
      </w:r>
      <w:r w:rsidR="00DF4429">
        <w:t>8</w:t>
      </w:r>
      <w:r>
        <w:t>.11.202</w:t>
      </w:r>
      <w:r w:rsidR="00DF4429">
        <w:t>3</w:t>
      </w:r>
    </w:p>
    <w:p w14:paraId="75D6E730" w14:textId="05BE3565" w:rsidR="008C1048" w:rsidRDefault="008C1048" w:rsidP="00DF4429">
      <w:pPr>
        <w:spacing w:after="57" w:line="360" w:lineRule="auto"/>
        <w:ind w:left="0" w:firstLine="0"/>
        <w:jc w:val="left"/>
        <w:rPr>
          <w:bCs/>
        </w:rPr>
      </w:pPr>
      <w:r w:rsidRPr="008C1048">
        <w:rPr>
          <w:b/>
        </w:rPr>
        <w:t xml:space="preserve">Lehota na predloženie pripomienok k návrhu VZN </w:t>
      </w:r>
      <w:r w:rsidRPr="008C1048">
        <w:rPr>
          <w:bCs/>
        </w:rPr>
        <w:t>do (vrátane):</w:t>
      </w:r>
      <w:r w:rsidRPr="008C104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C1048">
        <w:rPr>
          <w:bCs/>
        </w:rPr>
        <w:t>0</w:t>
      </w:r>
      <w:r w:rsidR="00DF4429">
        <w:rPr>
          <w:bCs/>
        </w:rPr>
        <w:t>8</w:t>
      </w:r>
      <w:r w:rsidRPr="008C1048">
        <w:rPr>
          <w:bCs/>
        </w:rPr>
        <w:t>.12.202</w:t>
      </w:r>
      <w:r w:rsidR="00DF4429">
        <w:rPr>
          <w:bCs/>
        </w:rPr>
        <w:t>3</w:t>
      </w:r>
    </w:p>
    <w:p w14:paraId="6D130E8C" w14:textId="230932DB" w:rsidR="00AD76C0" w:rsidRPr="008C1048" w:rsidRDefault="00AD76C0" w:rsidP="00DF4429">
      <w:pPr>
        <w:spacing w:after="57" w:line="360" w:lineRule="auto"/>
        <w:ind w:left="0" w:firstLine="0"/>
        <w:jc w:val="left"/>
        <w:rPr>
          <w:b/>
        </w:rPr>
      </w:pPr>
      <w:r>
        <w:rPr>
          <w:b/>
        </w:rPr>
        <w:t>Predložené pripomienky: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 xml:space="preserve"> </w:t>
      </w:r>
      <w:r w:rsidRPr="00AD76C0">
        <w:t>0</w:t>
      </w:r>
    </w:p>
    <w:p w14:paraId="754BBFC8" w14:textId="14CCED44" w:rsidR="00185078" w:rsidRPr="00AD76C0" w:rsidRDefault="00185078" w:rsidP="00185078">
      <w:pPr>
        <w:spacing w:after="57" w:line="259" w:lineRule="auto"/>
        <w:ind w:left="0" w:firstLine="0"/>
        <w:jc w:val="left"/>
      </w:pPr>
      <w:r w:rsidRPr="00185078">
        <w:rPr>
          <w:b/>
        </w:rPr>
        <w:t xml:space="preserve">VZN schválené Mestským zastupiteľstvom </w:t>
      </w:r>
      <w:r w:rsidR="00AD76C0">
        <w:rPr>
          <w:b/>
        </w:rPr>
        <w:t xml:space="preserve">v </w:t>
      </w:r>
      <w:r w:rsidRPr="00185078">
        <w:rPr>
          <w:b/>
        </w:rPr>
        <w:t>Šamorín</w:t>
      </w:r>
      <w:r w:rsidR="00AD76C0">
        <w:rPr>
          <w:b/>
        </w:rPr>
        <w:t>e</w:t>
      </w:r>
      <w:r w:rsidRPr="00185078">
        <w:rPr>
          <w:b/>
        </w:rPr>
        <w:t xml:space="preserve"> pod č.</w:t>
      </w:r>
      <w:r>
        <w:rPr>
          <w:b/>
        </w:rPr>
        <w:t xml:space="preserve"> </w:t>
      </w:r>
      <w:r w:rsidR="00AD76C0">
        <w:rPr>
          <w:b/>
        </w:rPr>
        <w:t xml:space="preserve"> 10</w:t>
      </w:r>
      <w:r w:rsidRPr="00185078">
        <w:rPr>
          <w:b/>
        </w:rPr>
        <w:t>/2023/V</w:t>
      </w:r>
      <w:r w:rsidR="00AD76C0">
        <w:rPr>
          <w:b/>
        </w:rPr>
        <w:t xml:space="preserve">     </w:t>
      </w:r>
      <w:r w:rsidR="00AD76C0">
        <w:rPr>
          <w:b/>
        </w:rPr>
        <w:tab/>
      </w:r>
      <w:r w:rsidR="00AD76C0" w:rsidRPr="00AD76C0">
        <w:t>14.12</w:t>
      </w:r>
      <w:r w:rsidRPr="00AD76C0">
        <w:t>.2023</w:t>
      </w:r>
    </w:p>
    <w:p w14:paraId="5F582134" w14:textId="326259EB" w:rsidR="00185078" w:rsidRPr="00185078" w:rsidRDefault="00185078" w:rsidP="00185078">
      <w:pPr>
        <w:spacing w:after="57" w:line="259" w:lineRule="auto"/>
        <w:ind w:left="0" w:firstLine="0"/>
        <w:jc w:val="left"/>
        <w:rPr>
          <w:b/>
        </w:rPr>
      </w:pPr>
      <w:r w:rsidRPr="00185078">
        <w:rPr>
          <w:b/>
        </w:rPr>
        <w:t xml:space="preserve">VZN vyvesené na úradnej tabuli mesta Šamorín: </w:t>
      </w:r>
      <w:r w:rsidR="00AD76C0">
        <w:rPr>
          <w:b/>
        </w:rPr>
        <w:tab/>
      </w:r>
      <w:r w:rsidR="00AD76C0">
        <w:rPr>
          <w:b/>
        </w:rPr>
        <w:tab/>
      </w:r>
      <w:r w:rsidR="00AD76C0">
        <w:rPr>
          <w:b/>
        </w:rPr>
        <w:tab/>
      </w:r>
      <w:r w:rsidR="00AD76C0">
        <w:rPr>
          <w:b/>
        </w:rPr>
        <w:tab/>
      </w:r>
      <w:r w:rsidR="00AD76C0" w:rsidRPr="00AD76C0">
        <w:t>15.12</w:t>
      </w:r>
      <w:r w:rsidRPr="00AD76C0">
        <w:t>.2023</w:t>
      </w:r>
    </w:p>
    <w:p w14:paraId="5C870994" w14:textId="546D7FD2" w:rsidR="008C1048" w:rsidRPr="008C1048" w:rsidRDefault="00185078" w:rsidP="00185078">
      <w:pPr>
        <w:spacing w:after="57" w:line="259" w:lineRule="auto"/>
        <w:ind w:left="0" w:firstLine="0"/>
        <w:jc w:val="left"/>
        <w:rPr>
          <w:b/>
        </w:rPr>
      </w:pPr>
      <w:r w:rsidRPr="00185078">
        <w:rPr>
          <w:b/>
        </w:rPr>
        <w:t xml:space="preserve">VZN vyvesené na webovej stránke mesta Šamorín: </w:t>
      </w:r>
      <w:r w:rsidR="00AD76C0">
        <w:rPr>
          <w:b/>
        </w:rPr>
        <w:tab/>
      </w:r>
      <w:r w:rsidR="00AD76C0">
        <w:rPr>
          <w:b/>
        </w:rPr>
        <w:tab/>
      </w:r>
      <w:r w:rsidR="00AD76C0">
        <w:rPr>
          <w:b/>
        </w:rPr>
        <w:tab/>
      </w:r>
      <w:r w:rsidR="00AD76C0">
        <w:rPr>
          <w:b/>
        </w:rPr>
        <w:tab/>
      </w:r>
      <w:r w:rsidR="00AD76C0" w:rsidRPr="00AD76C0">
        <w:t>15.12</w:t>
      </w:r>
      <w:r w:rsidRPr="00AD76C0">
        <w:t>.2023</w:t>
      </w:r>
    </w:p>
    <w:p w14:paraId="3E86388A" w14:textId="361B96DE" w:rsidR="00D142A5" w:rsidRDefault="00D142A5" w:rsidP="008C1048">
      <w:pPr>
        <w:spacing w:after="57" w:line="259" w:lineRule="auto"/>
        <w:ind w:left="0" w:firstLine="0"/>
        <w:jc w:val="left"/>
      </w:pPr>
    </w:p>
    <w:p w14:paraId="3E33D123" w14:textId="56F85BBD" w:rsidR="00D142A5" w:rsidRPr="00512ABE" w:rsidRDefault="00B26354" w:rsidP="000D7905">
      <w:pPr>
        <w:spacing w:after="0" w:line="369" w:lineRule="auto"/>
        <w:ind w:left="10"/>
      </w:pPr>
      <w:r>
        <w:t>Mest</w:t>
      </w:r>
      <w:r w:rsidR="00DF4429">
        <w:t>o Šamorín</w:t>
      </w:r>
      <w:r>
        <w:t xml:space="preserve"> v zmysle ustanovenia § 6 ods. 1, § 11 ods. 4 písm. g) a § </w:t>
      </w:r>
      <w:r w:rsidR="00DF4429">
        <w:t>4</w:t>
      </w:r>
      <w:r>
        <w:t xml:space="preserve"> ods. </w:t>
      </w:r>
      <w:r w:rsidR="00DF4429">
        <w:t>3</w:t>
      </w:r>
      <w:r>
        <w:t xml:space="preserve"> </w:t>
      </w:r>
      <w:r w:rsidR="00DF4429">
        <w:t xml:space="preserve">písm. c) </w:t>
      </w:r>
      <w:r>
        <w:t>zákona SNR č. 369/1990 Zb. o obecnom zriadení v znení neskorších predpisov a zákona č. 447/2015 Z.</w:t>
      </w:r>
      <w:r w:rsidR="007769B6">
        <w:t xml:space="preserve"> </w:t>
      </w:r>
      <w:r>
        <w:t xml:space="preserve">z. o miestnom poplatku za rozvoj a o zmene a doplnení niektorých zákonov v znení </w:t>
      </w:r>
      <w:r w:rsidR="00DF4429">
        <w:t>neskorších predpisov</w:t>
      </w:r>
      <w:r>
        <w:t xml:space="preserve"> vydáva toto </w:t>
      </w:r>
      <w:r w:rsidRPr="00512ABE">
        <w:t>všeobecne záväzné nariadenie</w:t>
      </w:r>
      <w:r w:rsidR="00512ABE" w:rsidRPr="00512ABE">
        <w:t xml:space="preserve"> (ďalej len </w:t>
      </w:r>
      <w:r w:rsidR="00512ABE">
        <w:t>„</w:t>
      </w:r>
      <w:r w:rsidR="00512ABE" w:rsidRPr="00512ABE">
        <w:t>VZN</w:t>
      </w:r>
      <w:r w:rsidR="00512ABE">
        <w:t>“</w:t>
      </w:r>
      <w:r w:rsidR="00512ABE" w:rsidRPr="00512ABE">
        <w:t>)</w:t>
      </w:r>
      <w:r w:rsidRPr="00512ABE">
        <w:t xml:space="preserve">: </w:t>
      </w:r>
    </w:p>
    <w:p w14:paraId="263B5607" w14:textId="16A8747E" w:rsidR="00D142A5" w:rsidRDefault="00B26354" w:rsidP="000D7905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4D601B51" w14:textId="77777777" w:rsidR="00D142A5" w:rsidRDefault="00B26354">
      <w:pPr>
        <w:pStyle w:val="Nadpis1"/>
        <w:ind w:right="6"/>
      </w:pPr>
      <w:r>
        <w:t xml:space="preserve">Čl. I Úvodné ustanovenie </w:t>
      </w:r>
    </w:p>
    <w:p w14:paraId="7B04C4EB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01036B0E" w14:textId="77777777" w:rsidR="00D142A5" w:rsidRDefault="00B26354">
      <w:pPr>
        <w:ind w:left="10"/>
      </w:pPr>
      <w:r>
        <w:t xml:space="preserve">Týmto VZN sa ustanovuje  miestny poplatok za rozvoj mesta Šamorín, vo všetkých katastrálnych územiach mesta: Šamorín, Mliečno, Čilistov, Kráľovianky, Bučuháza. </w:t>
      </w:r>
    </w:p>
    <w:p w14:paraId="7B2E98F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45AFA50F" w14:textId="77777777" w:rsidR="00D142A5" w:rsidRDefault="00B26354">
      <w:pPr>
        <w:spacing w:after="22" w:line="259" w:lineRule="auto"/>
        <w:ind w:left="0" w:firstLine="0"/>
        <w:jc w:val="left"/>
      </w:pPr>
      <w:r>
        <w:t xml:space="preserve"> </w:t>
      </w:r>
    </w:p>
    <w:p w14:paraId="7E5C0796" w14:textId="77777777" w:rsidR="00D142A5" w:rsidRDefault="00B26354">
      <w:pPr>
        <w:pStyle w:val="Nadpis1"/>
        <w:ind w:right="3"/>
      </w:pPr>
      <w:r>
        <w:t xml:space="preserve">Čl. II Sadzba poplatku za rozvoj </w:t>
      </w:r>
    </w:p>
    <w:p w14:paraId="2B9C0F36" w14:textId="77777777" w:rsidR="00D142A5" w:rsidRDefault="00B2635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D005F10" w14:textId="77777777" w:rsidR="00D142A5" w:rsidRPr="000D7905" w:rsidRDefault="00B26354">
      <w:pPr>
        <w:ind w:left="283" w:hanging="283"/>
      </w:pPr>
      <w:r w:rsidRPr="000D7905">
        <w:t xml:space="preserve">1. Sadzba poplatku za rozvoj na území mesta Šamorín je každý aj začatý m2 podlahovej plochy nadzemnej časti stavby je pre: </w:t>
      </w:r>
    </w:p>
    <w:p w14:paraId="324BB77D" w14:textId="1AF48FE5" w:rsidR="00D142A5" w:rsidRPr="000D7905" w:rsidRDefault="00B26354">
      <w:pPr>
        <w:numPr>
          <w:ilvl w:val="0"/>
          <w:numId w:val="2"/>
        </w:numPr>
        <w:ind w:hanging="360"/>
      </w:pPr>
      <w:r w:rsidRPr="000D7905">
        <w:t>stavby na bývanie (§ 43b ods. 1 písm. a) a b) zákona č. 50/1976 Zb. v</w:t>
      </w:r>
      <w:r w:rsidR="00B35995" w:rsidRPr="000D7905">
        <w:t xml:space="preserve"> platnom</w:t>
      </w:r>
      <w:r w:rsidRPr="000D7905">
        <w:t xml:space="preserve"> znení</w:t>
      </w:r>
      <w:r w:rsidR="00B35995" w:rsidRPr="000D7905">
        <w:t>)</w:t>
      </w:r>
      <w:r w:rsidRPr="000D7905">
        <w:t xml:space="preserve"> </w:t>
      </w:r>
      <w:r w:rsidR="00A53A61" w:rsidRPr="000D7905">
        <w:t>3</w:t>
      </w:r>
      <w:r w:rsidR="00DF4429">
        <w:t>5</w:t>
      </w:r>
      <w:r w:rsidRPr="000D7905">
        <w:t xml:space="preserve">,-€, </w:t>
      </w:r>
    </w:p>
    <w:p w14:paraId="1DCB059D" w14:textId="2245596F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pôdohospodársku produkciu, skleníky, stavby pre vodné hospodárstvo, stavby využívané na skladovanie vlastnej pôdohospodárskej produkcie vrátane stavieb na vlastnú administratívu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10A30B4A" w14:textId="31F90A60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priemyselné stavby a stavby využívané na skladovanie vrátane stavieb na vlastnú administratívu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59F4D2A6" w14:textId="717F6738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ostatné podnikanie a na zárobkovú činnosť, stavby využívané na skladovanie a administratívu súvisiacu s ostatným podnikaním a so zárobkovou činnosťou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2042100F" w14:textId="5B638D7F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ostatné stavby </w:t>
      </w:r>
      <w:r w:rsidR="002D139B" w:rsidRPr="000D7905">
        <w:t>3</w:t>
      </w:r>
      <w:r w:rsidR="00DF4429">
        <w:t>5</w:t>
      </w:r>
      <w:r w:rsidRPr="000D7905">
        <w:t xml:space="preserve">,-€. </w:t>
      </w:r>
    </w:p>
    <w:p w14:paraId="350FE38B" w14:textId="25798174" w:rsidR="00D142A5" w:rsidRDefault="00B26354" w:rsidP="008C1048">
      <w:pPr>
        <w:spacing w:after="0" w:line="259" w:lineRule="auto"/>
        <w:ind w:left="57" w:firstLine="0"/>
        <w:jc w:val="center"/>
      </w:pPr>
      <w:r>
        <w:rPr>
          <w:b/>
        </w:rPr>
        <w:lastRenderedPageBreak/>
        <w:t xml:space="preserve">  </w:t>
      </w:r>
    </w:p>
    <w:p w14:paraId="1AE214B1" w14:textId="77777777" w:rsidR="007769B6" w:rsidRDefault="007769B6">
      <w:pPr>
        <w:pStyle w:val="Nadpis1"/>
        <w:ind w:right="6"/>
      </w:pPr>
    </w:p>
    <w:p w14:paraId="3D990890" w14:textId="11C0574E" w:rsidR="00D142A5" w:rsidRDefault="00B26354">
      <w:pPr>
        <w:pStyle w:val="Nadpis1"/>
        <w:ind w:right="6"/>
      </w:pPr>
      <w:r>
        <w:t xml:space="preserve">Čl. III  Použitie výnosu  </w:t>
      </w:r>
    </w:p>
    <w:p w14:paraId="32EA5794" w14:textId="77777777" w:rsidR="00D142A5" w:rsidRDefault="00B26354">
      <w:pPr>
        <w:spacing w:after="11" w:line="259" w:lineRule="auto"/>
        <w:ind w:left="57" w:firstLine="0"/>
        <w:jc w:val="center"/>
      </w:pPr>
      <w:r>
        <w:rPr>
          <w:b/>
        </w:rPr>
        <w:t xml:space="preserve"> </w:t>
      </w:r>
    </w:p>
    <w:p w14:paraId="632E8561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poplatku za rozvoj je príjmom rozpočtu  mesta. </w:t>
      </w:r>
    </w:p>
    <w:p w14:paraId="0ABFD86C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sa použije  na úhradu kapitálových výdavkov súvisiacich so stavbou, vrátane vysporiadania  pozemku na tento účel: </w:t>
      </w:r>
    </w:p>
    <w:p w14:paraId="7CDE5636" w14:textId="77777777" w:rsidR="00D142A5" w:rsidRDefault="00B26354">
      <w:pPr>
        <w:numPr>
          <w:ilvl w:val="1"/>
          <w:numId w:val="3"/>
        </w:numPr>
        <w:ind w:hanging="360"/>
      </w:pPr>
      <w:r>
        <w:t xml:space="preserve">zariadenia starostlivosti o deti, </w:t>
      </w:r>
    </w:p>
    <w:p w14:paraId="789E518C" w14:textId="77777777" w:rsidR="00D142A5" w:rsidRDefault="00B26354">
      <w:pPr>
        <w:numPr>
          <w:ilvl w:val="1"/>
          <w:numId w:val="3"/>
        </w:numPr>
        <w:ind w:hanging="360"/>
      </w:pPr>
      <w:r>
        <w:t xml:space="preserve">slúžiacou na poskytovanie sociálnych, športových a kultúrnych služieb, </w:t>
      </w:r>
    </w:p>
    <w:p w14:paraId="6CAB527B" w14:textId="77777777" w:rsidR="00D142A5" w:rsidRDefault="00B26354">
      <w:pPr>
        <w:numPr>
          <w:ilvl w:val="1"/>
          <w:numId w:val="3"/>
        </w:numPr>
        <w:ind w:hanging="360"/>
      </w:pPr>
      <w:r>
        <w:t xml:space="preserve">sociálneho bývania, </w:t>
      </w:r>
    </w:p>
    <w:p w14:paraId="038824CF" w14:textId="77777777" w:rsidR="00D142A5" w:rsidRDefault="00B26354">
      <w:pPr>
        <w:numPr>
          <w:ilvl w:val="1"/>
          <w:numId w:val="3"/>
        </w:numPr>
        <w:ind w:hanging="360"/>
      </w:pPr>
      <w:r>
        <w:t xml:space="preserve">školského zariadenia a zariadenia slúžiaceho na praktické vyučovanie, </w:t>
      </w:r>
    </w:p>
    <w:p w14:paraId="18F8D0E0" w14:textId="77777777" w:rsidR="00D142A5" w:rsidRDefault="00B26354">
      <w:pPr>
        <w:numPr>
          <w:ilvl w:val="1"/>
          <w:numId w:val="3"/>
        </w:numPr>
        <w:ind w:hanging="360"/>
      </w:pPr>
      <w:r>
        <w:t xml:space="preserve">zdravotníckeho zariadenia, </w:t>
      </w:r>
    </w:p>
    <w:p w14:paraId="1C71D348" w14:textId="77777777" w:rsidR="00D142A5" w:rsidRDefault="00B26354">
      <w:pPr>
        <w:numPr>
          <w:ilvl w:val="1"/>
          <w:numId w:val="3"/>
        </w:numPr>
        <w:ind w:hanging="360"/>
      </w:pPr>
      <w:r>
        <w:t xml:space="preserve">verejne prístupného parku, úpravu verejnej zelene, </w:t>
      </w:r>
    </w:p>
    <w:p w14:paraId="0B541D97" w14:textId="77777777" w:rsidR="00DF4429" w:rsidRDefault="00B26354">
      <w:pPr>
        <w:numPr>
          <w:ilvl w:val="1"/>
          <w:numId w:val="3"/>
        </w:numPr>
        <w:ind w:hanging="360"/>
      </w:pPr>
      <w:r>
        <w:t>miestnej komunikácie, parkovacích plôch, verejného osvetlenia  a technickej infraštruktúry</w:t>
      </w:r>
      <w:r w:rsidR="00DF4429">
        <w:t>,</w:t>
      </w:r>
    </w:p>
    <w:p w14:paraId="55C32395" w14:textId="60A8052D" w:rsidR="00D142A5" w:rsidRDefault="00DF4429" w:rsidP="00DF4429">
      <w:pPr>
        <w:numPr>
          <w:ilvl w:val="1"/>
          <w:numId w:val="3"/>
        </w:numPr>
        <w:ind w:hanging="360"/>
      </w:pPr>
      <w:r w:rsidRPr="00DF4429">
        <w:t>opatrenia na zadržanie vody v území a na zmierňovanie zmeny klímy a adaptácie na jej nepriaznivé dôsledky</w:t>
      </w:r>
      <w:r w:rsidR="00B26354">
        <w:t xml:space="preserve">. </w:t>
      </w:r>
    </w:p>
    <w:p w14:paraId="3A38EE56" w14:textId="126BA3C3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použije mesto podľa potreby v katastrálnych územiach mesta.  </w:t>
      </w:r>
    </w:p>
    <w:p w14:paraId="351C1F9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12F51FEE" w14:textId="77777777" w:rsidR="00D142A5" w:rsidRDefault="00B26354">
      <w:pPr>
        <w:spacing w:after="23" w:line="259" w:lineRule="auto"/>
        <w:ind w:left="0" w:firstLine="0"/>
        <w:jc w:val="left"/>
      </w:pPr>
      <w:r>
        <w:t xml:space="preserve"> </w:t>
      </w:r>
    </w:p>
    <w:p w14:paraId="60D69DCA" w14:textId="77777777" w:rsidR="00D142A5" w:rsidRDefault="00B26354">
      <w:pPr>
        <w:pStyle w:val="Nadpis1"/>
        <w:ind w:right="5"/>
      </w:pPr>
      <w:r>
        <w:t xml:space="preserve">Čl. IV Spôsob zverejnenia informácií o výške výnosu z poplatku za rozvoj a jeho použití </w:t>
      </w:r>
    </w:p>
    <w:p w14:paraId="24702E4B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7EACB9E6" w14:textId="6F926FEE" w:rsidR="00D142A5" w:rsidRPr="00B51442" w:rsidRDefault="00B26354">
      <w:pPr>
        <w:ind w:left="10"/>
      </w:pPr>
      <w:r>
        <w:t>Mesto Šamorín  raz ročne zverejní informácie o výške výnosu z poplatku za rozvoj a jeho použití v</w:t>
      </w:r>
      <w:r w:rsidR="000D7905">
        <w:t> </w:t>
      </w:r>
      <w:r>
        <w:t xml:space="preserve">členení použitia výnosov podľa realizovaných projektov </w:t>
      </w:r>
      <w:r w:rsidRPr="00B51442">
        <w:t>v Záverečnom účte a vo Výročnej správe mesta za predchádzajúci kalendárny rok</w:t>
      </w:r>
      <w:r w:rsidRPr="00B51442">
        <w:rPr>
          <w:rFonts w:ascii="Bookman Old Style" w:eastAsia="Bookman Old Style" w:hAnsi="Bookman Old Style" w:cs="Bookman Old Style"/>
        </w:rPr>
        <w:t xml:space="preserve">. </w:t>
      </w:r>
    </w:p>
    <w:p w14:paraId="4364B7C6" w14:textId="77777777" w:rsidR="00D142A5" w:rsidRDefault="00B263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EAED4A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49DF8DE" w14:textId="77777777" w:rsidR="00D142A5" w:rsidRDefault="00B26354">
      <w:pPr>
        <w:pStyle w:val="Nadpis1"/>
        <w:ind w:right="2"/>
      </w:pPr>
      <w:r>
        <w:t xml:space="preserve">Čl. V Záverečné ustanovenie </w:t>
      </w:r>
    </w:p>
    <w:p w14:paraId="0B610CFB" w14:textId="77777777" w:rsidR="00D142A5" w:rsidRDefault="00B2635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E447696" w14:textId="322F955C" w:rsidR="00D142A5" w:rsidRDefault="00B26354" w:rsidP="00B35995">
      <w:pPr>
        <w:pStyle w:val="Odsekzoznamu"/>
        <w:numPr>
          <w:ilvl w:val="0"/>
          <w:numId w:val="5"/>
        </w:numPr>
        <w:spacing w:after="0" w:line="259" w:lineRule="auto"/>
        <w:jc w:val="left"/>
      </w:pPr>
      <w:r>
        <w:t xml:space="preserve">Na tomto všeobecne záväznom nariadení sa uznieslo Mestské zastupiteľstvo v Šamoríne dňa </w:t>
      </w:r>
      <w:r w:rsidR="0004587B">
        <w:t>14.12.2023</w:t>
      </w:r>
      <w:r>
        <w:t xml:space="preserve"> pod č.</w:t>
      </w:r>
      <w:r w:rsidR="0004587B">
        <w:t>10/2023/V</w:t>
      </w:r>
      <w:r w:rsidR="00DF4429">
        <w:t>.</w:t>
      </w:r>
      <w:r>
        <w:t xml:space="preserve">  </w:t>
      </w:r>
    </w:p>
    <w:p w14:paraId="75AC0379" w14:textId="44E206D2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>Týmto všeobecne záväzným nariadením sa ruší Všeobecne záväzné nariadenie č.1</w:t>
      </w:r>
      <w:r w:rsidR="00DF4429">
        <w:t>4</w:t>
      </w:r>
      <w:r>
        <w:t>/20</w:t>
      </w:r>
      <w:r w:rsidR="00DF4429">
        <w:t>22</w:t>
      </w:r>
      <w:r>
        <w:t xml:space="preserve"> o</w:t>
      </w:r>
      <w:r w:rsidR="000D7905">
        <w:t> </w:t>
      </w:r>
      <w:r>
        <w:t xml:space="preserve">miestnom poplatku za rozvoj na území mesta Šamorín. </w:t>
      </w:r>
    </w:p>
    <w:p w14:paraId="630E284C" w14:textId="02969FB3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 xml:space="preserve">Toto všeobecne záväzné nariadenie nadobúda účinnosť dňa </w:t>
      </w:r>
      <w:r w:rsidR="00C7177D">
        <w:t>01.01.202</w:t>
      </w:r>
      <w:r w:rsidR="00DF4429">
        <w:t>4</w:t>
      </w:r>
      <w:r w:rsidR="008C1048">
        <w:t>.</w:t>
      </w:r>
      <w:r>
        <w:t xml:space="preserve"> </w:t>
      </w:r>
    </w:p>
    <w:p w14:paraId="6161B78F" w14:textId="1AB535AD" w:rsidR="00D142A5" w:rsidRDefault="00B26354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  <w: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34D8EA77" w14:textId="00A7AF0D" w:rsidR="003B0374" w:rsidRDefault="003B0374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</w:p>
    <w:p w14:paraId="3BF334B4" w14:textId="77777777" w:rsidR="003B0374" w:rsidRDefault="003B0374">
      <w:pPr>
        <w:spacing w:after="0" w:line="259" w:lineRule="auto"/>
        <w:ind w:left="0" w:firstLine="0"/>
        <w:jc w:val="left"/>
      </w:pPr>
    </w:p>
    <w:p w14:paraId="7CCBCE8C" w14:textId="77777777" w:rsidR="00D142A5" w:rsidRDefault="00B26354" w:rsidP="000D6B00">
      <w:pPr>
        <w:spacing w:after="24" w:line="259" w:lineRule="auto"/>
        <w:ind w:left="47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1BFDCC0" w14:textId="66F00BFF" w:rsidR="00D142A5" w:rsidRDefault="00B26354" w:rsidP="00AD76C0">
      <w:pPr>
        <w:spacing w:after="3" w:line="258" w:lineRule="auto"/>
        <w:ind w:left="3540" w:right="1569" w:firstLine="0"/>
        <w:jc w:val="center"/>
      </w:pPr>
      <w:r>
        <w:rPr>
          <w:b/>
        </w:rPr>
        <w:t>Csaba</w:t>
      </w:r>
      <w:r w:rsidR="00AD76C0">
        <w:rPr>
          <w:b/>
        </w:rPr>
        <w:t xml:space="preserve"> </w:t>
      </w:r>
      <w:r>
        <w:rPr>
          <w:b/>
        </w:rPr>
        <w:t xml:space="preserve">Orosz                                          </w:t>
      </w:r>
      <w:r w:rsidR="00EF28F0">
        <w:rPr>
          <w:b/>
        </w:rPr>
        <w:t xml:space="preserve">                 </w:t>
      </w:r>
      <w:r w:rsidR="007769B6">
        <w:rPr>
          <w:b/>
        </w:rPr>
        <w:t xml:space="preserve">  </w:t>
      </w:r>
      <w:r w:rsidR="00DB0276">
        <w:rPr>
          <w:b/>
        </w:rPr>
        <w:t xml:space="preserve">  </w:t>
      </w:r>
      <w:r w:rsidR="00AD76C0">
        <w:rPr>
          <w:b/>
        </w:rPr>
        <w:t xml:space="preserve">       </w:t>
      </w:r>
      <w:r>
        <w:rPr>
          <w:b/>
        </w:rPr>
        <w:t>primátor mesta</w:t>
      </w:r>
    </w:p>
    <w:sectPr w:rsidR="00D142A5" w:rsidSect="008C10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70" w:right="1133" w:bottom="1418" w:left="113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D8B7" w14:textId="77777777" w:rsidR="00086824" w:rsidRDefault="00086824">
      <w:pPr>
        <w:spacing w:after="0" w:line="240" w:lineRule="auto"/>
      </w:pPr>
      <w:r>
        <w:separator/>
      </w:r>
    </w:p>
  </w:endnote>
  <w:endnote w:type="continuationSeparator" w:id="0">
    <w:p w14:paraId="556F0ED6" w14:textId="77777777" w:rsidR="00086824" w:rsidRDefault="0008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8C98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B961F8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4937" w14:textId="500D6699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6C0" w:rsidRPr="00AD76C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9B9387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6D50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DA82A2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D20A" w14:textId="77777777" w:rsidR="00086824" w:rsidRDefault="00086824">
      <w:pPr>
        <w:spacing w:after="0" w:line="240" w:lineRule="auto"/>
      </w:pPr>
      <w:r>
        <w:separator/>
      </w:r>
    </w:p>
  </w:footnote>
  <w:footnote w:type="continuationSeparator" w:id="0">
    <w:p w14:paraId="2AB745B8" w14:textId="77777777" w:rsidR="00086824" w:rsidRDefault="0008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A13E" w14:textId="1FDF66B4" w:rsidR="008C1048" w:rsidRPr="008C1048" w:rsidRDefault="008C1048" w:rsidP="008C1048">
    <w:pPr>
      <w:keepNext/>
      <w:spacing w:after="0" w:line="240" w:lineRule="auto"/>
      <w:ind w:left="1134" w:firstLine="0"/>
      <w:jc w:val="center"/>
      <w:outlineLvl w:val="0"/>
      <w:rPr>
        <w:i/>
        <w:color w:val="auto"/>
        <w:sz w:val="28"/>
        <w:szCs w:val="28"/>
      </w:rPr>
    </w:pPr>
    <w:r w:rsidRPr="008C1048">
      <w:rPr>
        <w:b/>
        <w:i/>
        <w:noProof/>
        <w:color w:val="auto"/>
        <w:sz w:val="28"/>
        <w:szCs w:val="28"/>
      </w:rPr>
      <w:drawing>
        <wp:anchor distT="0" distB="0" distL="114300" distR="114300" simplePos="0" relativeHeight="251659264" behindDoc="1" locked="0" layoutInCell="1" allowOverlap="1" wp14:anchorId="51D9E1C7" wp14:editId="283F4FA6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048">
      <w:rPr>
        <w:i/>
        <w:color w:val="auto"/>
        <w:sz w:val="28"/>
        <w:szCs w:val="28"/>
      </w:rPr>
      <w:t>M E S T O   Š A M O R Í N   -   S O M O R J A   VÁ R O S</w:t>
    </w:r>
  </w:p>
  <w:p w14:paraId="04309FDE" w14:textId="77777777" w:rsidR="008C1048" w:rsidRPr="008C1048" w:rsidRDefault="008C1048" w:rsidP="008C1048">
    <w:pPr>
      <w:keepNext/>
      <w:spacing w:after="0" w:line="240" w:lineRule="auto"/>
      <w:ind w:left="0" w:firstLine="0"/>
      <w:jc w:val="center"/>
      <w:outlineLvl w:val="1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 xml:space="preserve">                   Mestský úrad   -   Városi hivatal</w:t>
    </w:r>
  </w:p>
  <w:p w14:paraId="5871C10B" w14:textId="77777777" w:rsidR="008C1048" w:rsidRPr="008C1048" w:rsidRDefault="008C1048" w:rsidP="008C1048">
    <w:pPr>
      <w:spacing w:after="0" w:line="240" w:lineRule="auto"/>
      <w:ind w:left="1134" w:firstLine="0"/>
      <w:jc w:val="center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 xml:space="preserve">  Hlavná 37    -    Fő  utca 37</w:t>
    </w:r>
  </w:p>
  <w:p w14:paraId="1F07A215" w14:textId="77777777" w:rsidR="008C1048" w:rsidRPr="008C1048" w:rsidRDefault="008C1048" w:rsidP="008C1048">
    <w:pPr>
      <w:spacing w:after="0" w:line="240" w:lineRule="auto"/>
      <w:ind w:left="1134" w:firstLine="0"/>
      <w:jc w:val="center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>931 01   Šamorín   -    931 01  Somorja</w:t>
    </w:r>
  </w:p>
  <w:p w14:paraId="02E1C65E" w14:textId="4AD335B6" w:rsidR="008C1048" w:rsidRPr="008C1048" w:rsidRDefault="008C1048" w:rsidP="008C1048">
    <w:pPr>
      <w:spacing w:after="0" w:line="240" w:lineRule="auto"/>
      <w:ind w:left="0" w:firstLine="0"/>
      <w:jc w:val="left"/>
      <w:rPr>
        <w:color w:val="auto"/>
        <w:szCs w:val="24"/>
      </w:rPr>
    </w:pPr>
    <w:r w:rsidRPr="008C1048">
      <w:rPr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783A8" wp14:editId="39033348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5943600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022FC74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CjO1PDaAAAABgEAAA8AAAAAAAAAAAAAAAAACgQAAGRycy9kb3ducmV2Lnht&#10;bFBLBQYAAAAABAAEAPMAAAARBQAAAAA=&#10;"/>
          </w:pict>
        </mc:Fallback>
      </mc:AlternateContent>
    </w:r>
    <w:r w:rsidRPr="008C1048">
      <w:rPr>
        <w:color w:val="auto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092B"/>
    <w:multiLevelType w:val="hybridMultilevel"/>
    <w:tmpl w:val="AAC848A0"/>
    <w:lvl w:ilvl="0" w:tplc="B73E74E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A35FC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6A23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B1C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63B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73E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0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A4E5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8A79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3701"/>
    <w:multiLevelType w:val="hybridMultilevel"/>
    <w:tmpl w:val="AF7A8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30E9"/>
    <w:multiLevelType w:val="hybridMultilevel"/>
    <w:tmpl w:val="33B637BE"/>
    <w:lvl w:ilvl="0" w:tplc="01C8BD9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F56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2FDE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31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533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82E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A0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E038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084C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F7CB5"/>
    <w:multiLevelType w:val="hybridMultilevel"/>
    <w:tmpl w:val="E85E0CCE"/>
    <w:lvl w:ilvl="0" w:tplc="985695D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FA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9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7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E8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07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E9E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5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947F3"/>
    <w:multiLevelType w:val="hybridMultilevel"/>
    <w:tmpl w:val="E0DCD2C2"/>
    <w:lvl w:ilvl="0" w:tplc="D2CA3792">
      <w:start w:val="1"/>
      <w:numFmt w:val="bullet"/>
      <w:lvlText w:val="-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6210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45344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9FBE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0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A9FBC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C4AA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0588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EF1E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A5"/>
    <w:rsid w:val="0004587B"/>
    <w:rsid w:val="00086824"/>
    <w:rsid w:val="000D6B00"/>
    <w:rsid w:val="000D7905"/>
    <w:rsid w:val="00185078"/>
    <w:rsid w:val="002D139B"/>
    <w:rsid w:val="002D2D7D"/>
    <w:rsid w:val="00322646"/>
    <w:rsid w:val="003B0374"/>
    <w:rsid w:val="004B04F4"/>
    <w:rsid w:val="00512ABE"/>
    <w:rsid w:val="00614A39"/>
    <w:rsid w:val="00674A3D"/>
    <w:rsid w:val="006C4D19"/>
    <w:rsid w:val="00706683"/>
    <w:rsid w:val="007627B7"/>
    <w:rsid w:val="007769B6"/>
    <w:rsid w:val="007841C7"/>
    <w:rsid w:val="008C1048"/>
    <w:rsid w:val="00997748"/>
    <w:rsid w:val="009D0BA0"/>
    <w:rsid w:val="00A53A61"/>
    <w:rsid w:val="00AD76C0"/>
    <w:rsid w:val="00B26354"/>
    <w:rsid w:val="00B35995"/>
    <w:rsid w:val="00B51442"/>
    <w:rsid w:val="00B66C30"/>
    <w:rsid w:val="00BB6DD1"/>
    <w:rsid w:val="00C55918"/>
    <w:rsid w:val="00C65150"/>
    <w:rsid w:val="00C7177D"/>
    <w:rsid w:val="00D142A5"/>
    <w:rsid w:val="00D860D3"/>
    <w:rsid w:val="00DB0276"/>
    <w:rsid w:val="00DF4429"/>
    <w:rsid w:val="00E05080"/>
    <w:rsid w:val="00EF28F0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3DD0"/>
  <w15:docId w15:val="{3A1FAAE6-130C-4301-91DA-CC95A84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8" w:line="261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1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B35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C1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8C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04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cp:lastModifiedBy>Mirka</cp:lastModifiedBy>
  <cp:revision>2</cp:revision>
  <cp:lastPrinted>2023-11-28T09:32:00Z</cp:lastPrinted>
  <dcterms:created xsi:type="dcterms:W3CDTF">2023-12-15T08:23:00Z</dcterms:created>
  <dcterms:modified xsi:type="dcterms:W3CDTF">2023-12-15T08:23:00Z</dcterms:modified>
</cp:coreProperties>
</file>